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3828"/>
        <w:gridCol w:w="5953"/>
      </w:tblGrid>
      <w:tr w:rsidR="00E47C8E" w:rsidRPr="007C114F" w:rsidTr="000D0C4C">
        <w:tc>
          <w:tcPr>
            <w:tcW w:w="3828" w:type="dxa"/>
          </w:tcPr>
          <w:p w:rsidR="00E47C8E" w:rsidRPr="007C114F" w:rsidRDefault="00E47C8E" w:rsidP="000D0C4C">
            <w:pPr>
              <w:spacing w:line="176" w:lineRule="atLeast"/>
              <w:jc w:val="center"/>
              <w:textAlignment w:val="baseline"/>
              <w:rPr>
                <w:rFonts w:eastAsia="Times New Roman"/>
                <w:color w:val="000000"/>
                <w:sz w:val="24"/>
                <w:szCs w:val="28"/>
              </w:rPr>
            </w:pPr>
            <w:r w:rsidRPr="007C114F">
              <w:rPr>
                <w:rFonts w:eastAsia="Times New Roman"/>
                <w:color w:val="000000"/>
                <w:sz w:val="24"/>
                <w:szCs w:val="28"/>
              </w:rPr>
              <w:t>UBND HUYỆN CẨM GIÀNG</w:t>
            </w:r>
          </w:p>
        </w:tc>
        <w:tc>
          <w:tcPr>
            <w:tcW w:w="5953" w:type="dxa"/>
          </w:tcPr>
          <w:p w:rsidR="00E47C8E" w:rsidRPr="007C114F" w:rsidRDefault="00E47C8E" w:rsidP="000D0C4C">
            <w:pPr>
              <w:spacing w:line="176" w:lineRule="atLeast"/>
              <w:jc w:val="center"/>
              <w:textAlignment w:val="baseline"/>
              <w:rPr>
                <w:rFonts w:eastAsia="Times New Roman"/>
                <w:b/>
                <w:color w:val="000000"/>
                <w:sz w:val="26"/>
                <w:szCs w:val="28"/>
              </w:rPr>
            </w:pPr>
            <w:r w:rsidRPr="007C114F">
              <w:rPr>
                <w:rFonts w:eastAsia="Times New Roman"/>
                <w:b/>
                <w:color w:val="000000"/>
                <w:sz w:val="26"/>
                <w:szCs w:val="28"/>
              </w:rPr>
              <w:t>CỘNG HÒA XÃ HỘI CHỦ NGHĨA VIỆT NAM</w:t>
            </w:r>
          </w:p>
        </w:tc>
      </w:tr>
      <w:tr w:rsidR="00E47C8E" w:rsidRPr="007C114F" w:rsidTr="000D0C4C">
        <w:tc>
          <w:tcPr>
            <w:tcW w:w="3828" w:type="dxa"/>
          </w:tcPr>
          <w:p w:rsidR="00E47C8E" w:rsidRPr="007C114F" w:rsidRDefault="00E47C8E" w:rsidP="000D0C4C">
            <w:pPr>
              <w:spacing w:line="176" w:lineRule="atLeast"/>
              <w:jc w:val="center"/>
              <w:textAlignment w:val="baseline"/>
              <w:rPr>
                <w:rFonts w:eastAsia="Times New Roman"/>
                <w:b/>
                <w:color w:val="000000"/>
                <w:sz w:val="26"/>
                <w:szCs w:val="28"/>
              </w:rPr>
            </w:pPr>
            <w:r>
              <w:rPr>
                <w:rFonts w:eastAsia="Times New Roman"/>
                <w:b/>
                <w:color w:val="000000"/>
                <w:sz w:val="26"/>
                <w:szCs w:val="28"/>
              </w:rPr>
              <w:t xml:space="preserve">TRƯỜNG TH </w:t>
            </w:r>
            <w:r w:rsidRPr="007C114F">
              <w:rPr>
                <w:rFonts w:eastAsia="Times New Roman"/>
                <w:b/>
                <w:color w:val="000000"/>
                <w:sz w:val="26"/>
                <w:szCs w:val="28"/>
              </w:rPr>
              <w:t>THẠCH LỖI</w:t>
            </w:r>
          </w:p>
        </w:tc>
        <w:tc>
          <w:tcPr>
            <w:tcW w:w="5953" w:type="dxa"/>
          </w:tcPr>
          <w:p w:rsidR="00E47C8E" w:rsidRPr="007C114F" w:rsidRDefault="00E47C8E" w:rsidP="000D0C4C">
            <w:pPr>
              <w:spacing w:line="176" w:lineRule="atLeast"/>
              <w:jc w:val="center"/>
              <w:textAlignment w:val="baseline"/>
              <w:rPr>
                <w:rFonts w:eastAsia="Times New Roman"/>
                <w:b/>
                <w:color w:val="000000"/>
                <w:szCs w:val="28"/>
              </w:rPr>
            </w:pPr>
            <w:r w:rsidRPr="007C114F">
              <w:rPr>
                <w:rFonts w:eastAsia="Times New Roman"/>
                <w:b/>
                <w:color w:val="000000"/>
                <w:szCs w:val="28"/>
              </w:rPr>
              <w:t>Độc lập – Tự do – Hạnh phúc</w:t>
            </w:r>
          </w:p>
        </w:tc>
      </w:tr>
      <w:tr w:rsidR="00E47C8E" w:rsidRPr="007C114F" w:rsidTr="000D0C4C">
        <w:tc>
          <w:tcPr>
            <w:tcW w:w="3828" w:type="dxa"/>
          </w:tcPr>
          <w:p w:rsidR="00E47C8E" w:rsidRPr="007C114F" w:rsidRDefault="00E47C8E" w:rsidP="000D0C4C">
            <w:pPr>
              <w:spacing w:line="176" w:lineRule="atLeast"/>
              <w:jc w:val="center"/>
              <w:textAlignment w:val="baseline"/>
              <w:rPr>
                <w:rFonts w:eastAsia="Times New Roman"/>
                <w:color w:val="000000"/>
                <w:szCs w:val="28"/>
              </w:rPr>
            </w:pPr>
            <w:r>
              <w:rPr>
                <w:rFonts w:eastAsia="Times New Roman"/>
                <w:noProof/>
                <w:color w:val="000000"/>
                <w:szCs w:val="28"/>
              </w:rPr>
              <mc:AlternateContent>
                <mc:Choice Requires="wps">
                  <w:drawing>
                    <wp:anchor distT="0" distB="0" distL="114300" distR="114300" simplePos="0" relativeHeight="251660288" behindDoc="0" locked="0" layoutInCell="1" allowOverlap="1" wp14:anchorId="7361832F" wp14:editId="7EF2A4BF">
                      <wp:simplePos x="0" y="0"/>
                      <wp:positionH relativeFrom="column">
                        <wp:posOffset>473075</wp:posOffset>
                      </wp:positionH>
                      <wp:positionV relativeFrom="paragraph">
                        <wp:posOffset>29210</wp:posOffset>
                      </wp:positionV>
                      <wp:extent cx="963295" cy="0"/>
                      <wp:effectExtent l="13970" t="12065" r="1333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7.25pt;margin-top:2.3pt;width:7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cN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"/>
                  </w:pict>
                </mc:Fallback>
              </mc:AlternateContent>
            </w:r>
          </w:p>
        </w:tc>
        <w:tc>
          <w:tcPr>
            <w:tcW w:w="5953" w:type="dxa"/>
          </w:tcPr>
          <w:p w:rsidR="00E47C8E" w:rsidRPr="007C114F" w:rsidRDefault="00E47C8E" w:rsidP="000D0C4C">
            <w:pPr>
              <w:spacing w:line="176" w:lineRule="atLeast"/>
              <w:jc w:val="center"/>
              <w:textAlignment w:val="baseline"/>
              <w:rPr>
                <w:rFonts w:eastAsia="Times New Roman"/>
                <w:color w:val="000000"/>
                <w:szCs w:val="28"/>
              </w:rPr>
            </w:pPr>
            <w:r>
              <w:rPr>
                <w:rFonts w:eastAsia="Times New Roman"/>
                <w:noProof/>
                <w:color w:val="000000"/>
                <w:szCs w:val="28"/>
              </w:rPr>
              <mc:AlternateContent>
                <mc:Choice Requires="wps">
                  <w:drawing>
                    <wp:anchor distT="0" distB="0" distL="114300" distR="114300" simplePos="0" relativeHeight="251659264" behindDoc="0" locked="0" layoutInCell="1" allowOverlap="1" wp14:anchorId="3DA72B33" wp14:editId="51310816">
                      <wp:simplePos x="0" y="0"/>
                      <wp:positionH relativeFrom="column">
                        <wp:posOffset>723265</wp:posOffset>
                      </wp:positionH>
                      <wp:positionV relativeFrom="paragraph">
                        <wp:posOffset>29210</wp:posOffset>
                      </wp:positionV>
                      <wp:extent cx="2191385" cy="0"/>
                      <wp:effectExtent l="8890" t="12065"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6.95pt;margin-top:2.3pt;width:17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"/>
                  </w:pict>
                </mc:Fallback>
              </mc:AlternateContent>
            </w:r>
          </w:p>
        </w:tc>
      </w:tr>
      <w:tr w:rsidR="00E47C8E" w:rsidRPr="007C114F" w:rsidTr="000D0C4C">
        <w:tc>
          <w:tcPr>
            <w:tcW w:w="3828" w:type="dxa"/>
          </w:tcPr>
          <w:p w:rsidR="00E47C8E" w:rsidRPr="007C114F" w:rsidRDefault="00507B93" w:rsidP="000D0C4C">
            <w:pPr>
              <w:spacing w:line="176" w:lineRule="atLeast"/>
              <w:jc w:val="center"/>
              <w:textAlignment w:val="baseline"/>
              <w:rPr>
                <w:rFonts w:eastAsia="Times New Roman"/>
                <w:color w:val="000000"/>
                <w:szCs w:val="28"/>
              </w:rPr>
            </w:pPr>
            <w:r>
              <w:rPr>
                <w:rFonts w:eastAsia="Times New Roman"/>
                <w:color w:val="000000"/>
                <w:szCs w:val="28"/>
              </w:rPr>
              <w:t>Số: 14</w:t>
            </w:r>
            <w:r w:rsidR="00E47C8E">
              <w:rPr>
                <w:rFonts w:eastAsia="Times New Roman"/>
                <w:color w:val="000000"/>
                <w:szCs w:val="28"/>
              </w:rPr>
              <w:t>/KH-TH</w:t>
            </w:r>
            <w:r w:rsidR="00E47C8E" w:rsidRPr="007C114F">
              <w:rPr>
                <w:rFonts w:eastAsia="Times New Roman"/>
                <w:color w:val="000000"/>
                <w:szCs w:val="28"/>
              </w:rPr>
              <w:t>TL</w:t>
            </w:r>
          </w:p>
        </w:tc>
        <w:tc>
          <w:tcPr>
            <w:tcW w:w="5953" w:type="dxa"/>
          </w:tcPr>
          <w:p w:rsidR="00E47C8E" w:rsidRPr="007C114F" w:rsidRDefault="00E47C8E" w:rsidP="00E47C8E">
            <w:pPr>
              <w:spacing w:line="176" w:lineRule="atLeast"/>
              <w:jc w:val="center"/>
              <w:textAlignment w:val="baseline"/>
              <w:rPr>
                <w:rFonts w:eastAsia="Times New Roman"/>
                <w:i/>
                <w:color w:val="000000"/>
                <w:szCs w:val="28"/>
              </w:rPr>
            </w:pPr>
            <w:r w:rsidRPr="007C114F">
              <w:rPr>
                <w:rFonts w:eastAsia="Times New Roman"/>
                <w:i/>
                <w:color w:val="000000"/>
                <w:szCs w:val="28"/>
              </w:rPr>
              <w:t xml:space="preserve">        </w:t>
            </w:r>
            <w:r w:rsidRPr="007C114F">
              <w:rPr>
                <w:rFonts w:eastAsia="Times New Roman"/>
                <w:i/>
                <w:color w:val="000000"/>
                <w:sz w:val="26"/>
                <w:szCs w:val="28"/>
              </w:rPr>
              <w:t xml:space="preserve">Thạch Lỗi, ngày </w:t>
            </w:r>
            <w:r w:rsidR="00507B93">
              <w:rPr>
                <w:rFonts w:eastAsia="Times New Roman"/>
                <w:i/>
                <w:color w:val="000000"/>
                <w:sz w:val="26"/>
                <w:szCs w:val="28"/>
              </w:rPr>
              <w:t xml:space="preserve">05 </w:t>
            </w:r>
            <w:r>
              <w:rPr>
                <w:rFonts w:eastAsia="Times New Roman"/>
                <w:i/>
                <w:color w:val="000000"/>
                <w:sz w:val="26"/>
                <w:szCs w:val="28"/>
              </w:rPr>
              <w:t>tháng 1 năm  2022</w:t>
            </w:r>
          </w:p>
        </w:tc>
      </w:tr>
    </w:tbl>
    <w:p w:rsidR="00E47C8E" w:rsidRPr="000541EB" w:rsidRDefault="00E47C8E" w:rsidP="00E47C8E">
      <w:pPr>
        <w:shd w:val="clear" w:color="auto" w:fill="FFFFFF"/>
        <w:spacing w:line="176" w:lineRule="atLeast"/>
        <w:ind w:left="-540"/>
        <w:jc w:val="center"/>
        <w:textAlignment w:val="baseline"/>
        <w:rPr>
          <w:rFonts w:eastAsia="Times New Roman"/>
          <w:color w:val="000000"/>
          <w:szCs w:val="28"/>
        </w:rPr>
      </w:pPr>
      <w:r w:rsidRPr="000541EB">
        <w:rPr>
          <w:rFonts w:eastAsia="Times New Roman"/>
          <w:color w:val="000000"/>
          <w:szCs w:val="28"/>
        </w:rPr>
        <w:t> </w:t>
      </w:r>
    </w:p>
    <w:p w:rsidR="00E47C8E" w:rsidRPr="000541EB" w:rsidRDefault="00E47C8E" w:rsidP="00E47C8E">
      <w:pPr>
        <w:shd w:val="clear" w:color="auto" w:fill="FFFFFF"/>
        <w:spacing w:line="176" w:lineRule="atLeast"/>
        <w:ind w:left="-540"/>
        <w:jc w:val="center"/>
        <w:textAlignment w:val="baseline"/>
        <w:rPr>
          <w:rFonts w:eastAsia="Times New Roman"/>
          <w:color w:val="000000"/>
          <w:szCs w:val="28"/>
        </w:rPr>
      </w:pPr>
      <w:r w:rsidRPr="000541EB">
        <w:rPr>
          <w:rFonts w:eastAsia="Times New Roman"/>
          <w:b/>
          <w:bCs/>
          <w:color w:val="000000"/>
          <w:szCs w:val="28"/>
        </w:rPr>
        <w:t>KẾ HOẠCH</w:t>
      </w:r>
    </w:p>
    <w:p w:rsidR="00E47C8E" w:rsidRDefault="00E47C8E" w:rsidP="00E47C8E">
      <w:pPr>
        <w:shd w:val="clear" w:color="auto" w:fill="FFFFFF"/>
        <w:spacing w:line="176" w:lineRule="atLeast"/>
        <w:jc w:val="center"/>
        <w:textAlignment w:val="baseline"/>
        <w:rPr>
          <w:rFonts w:eastAsia="Times New Roman"/>
          <w:b/>
          <w:bCs/>
          <w:color w:val="000000"/>
          <w:szCs w:val="28"/>
        </w:rPr>
      </w:pPr>
      <w:r>
        <w:rPr>
          <w:rFonts w:eastAsia="Times New Roman"/>
          <w:b/>
          <w:bCs/>
          <w:color w:val="000000"/>
          <w:szCs w:val="28"/>
        </w:rPr>
        <w:t xml:space="preserve">  Triển khai mô hình “Trường học </w:t>
      </w:r>
      <w:proofErr w:type="gramStart"/>
      <w:r>
        <w:rPr>
          <w:rFonts w:eastAsia="Times New Roman"/>
          <w:b/>
          <w:bCs/>
          <w:color w:val="000000"/>
          <w:szCs w:val="28"/>
        </w:rPr>
        <w:t>an</w:t>
      </w:r>
      <w:proofErr w:type="gramEnd"/>
      <w:r>
        <w:rPr>
          <w:rFonts w:eastAsia="Times New Roman"/>
          <w:b/>
          <w:bCs/>
          <w:color w:val="000000"/>
          <w:szCs w:val="28"/>
        </w:rPr>
        <w:t xml:space="preserve"> toàn về an ninh, trật tự”</w:t>
      </w:r>
    </w:p>
    <w:p w:rsidR="00E47C8E" w:rsidRPr="000541EB" w:rsidRDefault="00E47C8E" w:rsidP="00E47C8E">
      <w:pPr>
        <w:shd w:val="clear" w:color="auto" w:fill="FFFFFF"/>
        <w:spacing w:line="176" w:lineRule="atLeast"/>
        <w:jc w:val="center"/>
        <w:textAlignment w:val="baseline"/>
        <w:rPr>
          <w:rFonts w:eastAsia="Times New Roman"/>
          <w:color w:val="000000"/>
          <w:szCs w:val="28"/>
        </w:rPr>
      </w:pPr>
    </w:p>
    <w:p w:rsidR="00E47C8E" w:rsidRDefault="00E47C8E" w:rsidP="00E47C8E">
      <w:pPr>
        <w:shd w:val="clear" w:color="auto" w:fill="FFFFFF"/>
        <w:spacing w:line="176" w:lineRule="atLeast"/>
        <w:jc w:val="both"/>
        <w:textAlignment w:val="baseline"/>
        <w:rPr>
          <w:rFonts w:eastAsia="Times New Roman"/>
          <w:color w:val="000000"/>
          <w:szCs w:val="28"/>
        </w:rPr>
      </w:pPr>
    </w:p>
    <w:p w:rsidR="00E47C8E" w:rsidRPr="006C7E70" w:rsidRDefault="00E47C8E" w:rsidP="00E47C8E">
      <w:pPr>
        <w:spacing w:line="360" w:lineRule="auto"/>
        <w:jc w:val="both"/>
      </w:pPr>
      <w:r w:rsidRPr="006C7E70">
        <w:t xml:space="preserve">Căn </w:t>
      </w:r>
      <w:proofErr w:type="gramStart"/>
      <w:r w:rsidRPr="006C7E70">
        <w:t>cứ  công</w:t>
      </w:r>
      <w:proofErr w:type="gramEnd"/>
      <w:r w:rsidRPr="006C7E70">
        <w:t xml:space="preserve"> văn số 25/CV- BCĐ ngày 18/4/2017 của UBND huyện Cẩm Giàng về xây dựng, nhân rộng mô hình, điển hình tiên tiến trong phong trào toàn dân bảo vệ ANTQ năm  2017;</w:t>
      </w:r>
    </w:p>
    <w:p w:rsidR="00E47C8E" w:rsidRPr="00AB3D1F" w:rsidRDefault="00E47C8E" w:rsidP="00E47C8E">
      <w:pPr>
        <w:spacing w:line="360" w:lineRule="auto"/>
        <w:jc w:val="both"/>
        <w:rPr>
          <w:color w:val="FF0000"/>
        </w:rPr>
      </w:pPr>
      <w:r w:rsidRPr="006C7E70">
        <w:t>Căn cứ Kế hoạch số</w:t>
      </w:r>
      <w:r>
        <w:t xml:space="preserve"> 383/</w:t>
      </w:r>
      <w:r w:rsidRPr="006C7E70">
        <w:t>KH-CAH ngày 21/4 năm  2017 của Công an huyện Cẩm Giàng về việc xây dựng, nhân rộng mô hình, điển hình tiên tiến trong phong trào toàn dân bảo vệ ANTQ tại các dòng họ, trường học và các cơ sở y tế</w:t>
      </w:r>
      <w:r w:rsidRPr="00AB3D1F">
        <w:rPr>
          <w:color w:val="FF0000"/>
        </w:rPr>
        <w:t>;</w:t>
      </w:r>
    </w:p>
    <w:p w:rsidR="00E47C8E" w:rsidRPr="00E47C8E" w:rsidRDefault="00E47C8E" w:rsidP="00E47C8E">
      <w:pPr>
        <w:spacing w:line="360" w:lineRule="auto"/>
        <w:jc w:val="both"/>
        <w:rPr>
          <w:color w:val="FF0000"/>
        </w:rPr>
      </w:pPr>
      <w:r w:rsidRPr="00E47C8E">
        <w:rPr>
          <w:color w:val="FF0000"/>
        </w:rPr>
        <w:t>Căn cứ Nghị quyết số 01/NQ-CB ngày 07/1/2022 của Chi bộ trường TH Thạch Lỗi;</w:t>
      </w:r>
    </w:p>
    <w:p w:rsidR="00E47C8E" w:rsidRPr="005C21B1" w:rsidRDefault="00E47C8E" w:rsidP="00E47C8E">
      <w:pPr>
        <w:spacing w:line="360" w:lineRule="auto"/>
        <w:jc w:val="both"/>
      </w:pPr>
      <w:r w:rsidRPr="002D432D">
        <w:rPr>
          <w:color w:val="000000"/>
        </w:rPr>
        <w:t>Trường Tiểu họ</w:t>
      </w:r>
      <w:r>
        <w:rPr>
          <w:color w:val="000000"/>
        </w:rPr>
        <w:t xml:space="preserve">c </w:t>
      </w:r>
      <w:r w:rsidRPr="002D432D">
        <w:rPr>
          <w:color w:val="000000"/>
        </w:rPr>
        <w:t>Thạch lỗi xây dựng kế hoạch triển khai thực hiện</w:t>
      </w:r>
      <w:r>
        <w:t xml:space="preserve"> mô hình “Trường học an toàn về an ninh trật tự ” như sau :</w:t>
      </w:r>
    </w:p>
    <w:p w:rsidR="00E47C8E" w:rsidRPr="00E47C8E" w:rsidRDefault="00E47C8E" w:rsidP="00E47C8E">
      <w:pPr>
        <w:shd w:val="clear" w:color="auto" w:fill="FFFFFF"/>
        <w:spacing w:line="360" w:lineRule="auto"/>
        <w:jc w:val="both"/>
        <w:textAlignment w:val="baseline"/>
        <w:rPr>
          <w:rFonts w:eastAsia="Times New Roman"/>
          <w:color w:val="000000"/>
          <w:szCs w:val="28"/>
        </w:rPr>
      </w:pPr>
      <w:r>
        <w:rPr>
          <w:rFonts w:eastAsia="Times New Roman"/>
          <w:b/>
          <w:bCs/>
          <w:color w:val="000000"/>
          <w:szCs w:val="28"/>
        </w:rPr>
        <w:t xml:space="preserve">I. </w:t>
      </w:r>
      <w:r w:rsidRPr="00E47C8E">
        <w:rPr>
          <w:rFonts w:eastAsia="Times New Roman"/>
          <w:b/>
          <w:bCs/>
          <w:color w:val="000000"/>
          <w:szCs w:val="28"/>
        </w:rPr>
        <w:t>MỤC ĐÍCH YÊU CẦU</w:t>
      </w:r>
    </w:p>
    <w:p w:rsidR="00E47C8E" w:rsidRDefault="00E47C8E" w:rsidP="00E47C8E">
      <w:pPr>
        <w:shd w:val="clear" w:color="auto" w:fill="FFFFFF"/>
        <w:spacing w:line="360" w:lineRule="auto"/>
        <w:jc w:val="both"/>
        <w:textAlignment w:val="baseline"/>
        <w:rPr>
          <w:rFonts w:eastAsia="Times New Roman"/>
          <w:color w:val="000000"/>
          <w:szCs w:val="28"/>
        </w:rPr>
      </w:pPr>
      <w:r>
        <w:rPr>
          <w:rFonts w:eastAsia="Times New Roman"/>
          <w:color w:val="000000"/>
          <w:szCs w:val="28"/>
        </w:rPr>
        <w:t xml:space="preserve">1. </w:t>
      </w:r>
      <w:r w:rsidRPr="005C21B1">
        <w:rPr>
          <w:rFonts w:eastAsia="Times New Roman"/>
          <w:color w:val="000000"/>
          <w:szCs w:val="28"/>
        </w:rPr>
        <w:t>Thực hiện nghiêm túc Nghị</w:t>
      </w:r>
      <w:r>
        <w:rPr>
          <w:rFonts w:eastAsia="Times New Roman"/>
          <w:color w:val="000000"/>
          <w:szCs w:val="28"/>
        </w:rPr>
        <w:t xml:space="preserve"> quyết số 01/NQ-CB ngày 07/1/2022</w:t>
      </w:r>
      <w:r w:rsidRPr="005C21B1">
        <w:rPr>
          <w:rFonts w:eastAsia="Times New Roman"/>
          <w:color w:val="000000"/>
          <w:szCs w:val="28"/>
        </w:rPr>
        <w:t xml:space="preserve"> của chi bộ về việc </w:t>
      </w:r>
      <w:r>
        <w:rPr>
          <w:rFonts w:eastAsia="Times New Roman"/>
          <w:color w:val="000000"/>
          <w:szCs w:val="28"/>
        </w:rPr>
        <w:t xml:space="preserve">triển khai </w:t>
      </w:r>
      <w:r w:rsidRPr="005C21B1">
        <w:rPr>
          <w:rFonts w:eastAsia="Times New Roman"/>
          <w:color w:val="000000"/>
          <w:szCs w:val="28"/>
        </w:rPr>
        <w:t xml:space="preserve">xây </w:t>
      </w:r>
      <w:r>
        <w:rPr>
          <w:rFonts w:eastAsia="Times New Roman"/>
          <w:color w:val="000000"/>
          <w:szCs w:val="28"/>
        </w:rPr>
        <w:t xml:space="preserve">dựng mô hình “Trường học </w:t>
      </w:r>
      <w:proofErr w:type="gramStart"/>
      <w:r>
        <w:rPr>
          <w:rFonts w:eastAsia="Times New Roman"/>
          <w:color w:val="000000"/>
          <w:szCs w:val="28"/>
        </w:rPr>
        <w:t>an</w:t>
      </w:r>
      <w:proofErr w:type="gramEnd"/>
      <w:r>
        <w:rPr>
          <w:rFonts w:eastAsia="Times New Roman"/>
          <w:color w:val="000000"/>
          <w:szCs w:val="28"/>
        </w:rPr>
        <w:t xml:space="preserve"> toàn về ANTT”.</w:t>
      </w:r>
    </w:p>
    <w:p w:rsidR="00E47C8E" w:rsidRDefault="00E47C8E" w:rsidP="00E47C8E">
      <w:pPr>
        <w:shd w:val="clear" w:color="auto" w:fill="FFFFFF"/>
        <w:spacing w:line="360" w:lineRule="auto"/>
        <w:jc w:val="both"/>
        <w:textAlignment w:val="baseline"/>
        <w:rPr>
          <w:rFonts w:eastAsia="Times New Roman"/>
          <w:color w:val="000000"/>
          <w:szCs w:val="28"/>
        </w:rPr>
      </w:pPr>
      <w:r>
        <w:rPr>
          <w:rFonts w:eastAsia="Times New Roman"/>
          <w:color w:val="000000"/>
          <w:szCs w:val="28"/>
        </w:rPr>
        <w:t xml:space="preserve">2. Nâng cao nhận thức cho toàn thể cán bộ, giáo viên, nhân viên và học sinh nhà trường về việc xây dựng mô hình nhà trường </w:t>
      </w:r>
      <w:proofErr w:type="gramStart"/>
      <w:r>
        <w:rPr>
          <w:rFonts w:eastAsia="Times New Roman"/>
          <w:color w:val="000000"/>
          <w:szCs w:val="28"/>
        </w:rPr>
        <w:t>an</w:t>
      </w:r>
      <w:proofErr w:type="gramEnd"/>
      <w:r>
        <w:rPr>
          <w:rFonts w:eastAsia="Times New Roman"/>
          <w:color w:val="000000"/>
          <w:szCs w:val="28"/>
        </w:rPr>
        <w:t xml:space="preserve"> toàn về an ninh trật tự.</w:t>
      </w:r>
    </w:p>
    <w:p w:rsidR="00E47C8E" w:rsidRDefault="00E47C8E" w:rsidP="00E47C8E">
      <w:pPr>
        <w:shd w:val="clear" w:color="auto" w:fill="FFFFFF"/>
        <w:spacing w:line="360" w:lineRule="auto"/>
        <w:jc w:val="both"/>
        <w:textAlignment w:val="baseline"/>
        <w:rPr>
          <w:rFonts w:eastAsia="Times New Roman"/>
          <w:color w:val="000000"/>
          <w:szCs w:val="28"/>
        </w:rPr>
      </w:pPr>
      <w:r>
        <w:rPr>
          <w:rFonts w:eastAsia="Times New Roman"/>
          <w:color w:val="000000"/>
          <w:szCs w:val="28"/>
        </w:rPr>
        <w:t xml:space="preserve">3.  Thực hiện tốt mục tiêu xây dựng trường học an toàn về an ninh trật tự </w:t>
      </w:r>
      <w:proofErr w:type="gramStart"/>
      <w:r>
        <w:rPr>
          <w:rFonts w:eastAsia="Times New Roman"/>
          <w:color w:val="000000"/>
          <w:szCs w:val="28"/>
        </w:rPr>
        <w:t>năm  2020</w:t>
      </w:r>
      <w:proofErr w:type="gramEnd"/>
      <w:r>
        <w:rPr>
          <w:rFonts w:eastAsia="Times New Roman"/>
          <w:color w:val="000000"/>
          <w:szCs w:val="28"/>
        </w:rPr>
        <w:t xml:space="preserve"> và trong các năm tiếp theo. </w:t>
      </w:r>
      <w:proofErr w:type="gramStart"/>
      <w:r>
        <w:rPr>
          <w:rFonts w:eastAsia="Times New Roman"/>
          <w:color w:val="000000"/>
          <w:szCs w:val="28"/>
        </w:rPr>
        <w:t>Góp phần xây dựng phong trào “Trường học thân thiện, học sinh tích cực”.</w:t>
      </w:r>
      <w:proofErr w:type="gramEnd"/>
    </w:p>
    <w:p w:rsidR="00E47C8E" w:rsidRPr="000541EB" w:rsidRDefault="00E47C8E" w:rsidP="00E47C8E">
      <w:pPr>
        <w:shd w:val="clear" w:color="auto" w:fill="FFFFFF"/>
        <w:spacing w:line="360" w:lineRule="auto"/>
        <w:jc w:val="both"/>
        <w:textAlignment w:val="baseline"/>
        <w:rPr>
          <w:rFonts w:eastAsia="Times New Roman"/>
          <w:color w:val="000000"/>
          <w:szCs w:val="28"/>
        </w:rPr>
      </w:pPr>
      <w:r>
        <w:rPr>
          <w:rFonts w:eastAsia="Times New Roman"/>
          <w:color w:val="000000"/>
          <w:szCs w:val="28"/>
        </w:rPr>
        <w:t xml:space="preserve">4. </w:t>
      </w:r>
      <w:r w:rsidRPr="000541EB">
        <w:rPr>
          <w:rFonts w:eastAsia="Times New Roman"/>
          <w:color w:val="000000"/>
          <w:szCs w:val="28"/>
        </w:rPr>
        <w:t>Quán triệt</w:t>
      </w:r>
      <w:r>
        <w:rPr>
          <w:rFonts w:eastAsia="Times New Roman"/>
          <w:color w:val="000000"/>
          <w:szCs w:val="28"/>
        </w:rPr>
        <w:t xml:space="preserve">, triển khai  tới CBGV,NV, học sinh </w:t>
      </w:r>
      <w:r w:rsidRPr="000541EB">
        <w:rPr>
          <w:rFonts w:eastAsia="Times New Roman"/>
          <w:color w:val="000000"/>
          <w:szCs w:val="28"/>
        </w:rPr>
        <w:t>Thông tư số 23/2012/TT-BCA ngày 27/04/2012 của Bộ Công an về nội dung Quy định về khu dân cư, xã phường thị trấn, cơ quan doanh nghiệp, nhà trường đạt chuẩn</w:t>
      </w:r>
      <w:r>
        <w:rPr>
          <w:rFonts w:eastAsia="Times New Roman"/>
          <w:color w:val="000000"/>
          <w:szCs w:val="28"/>
        </w:rPr>
        <w:t xml:space="preserve"> về</w:t>
      </w:r>
      <w:r w:rsidR="000D0C4C">
        <w:rPr>
          <w:rFonts w:eastAsia="Times New Roman"/>
          <w:color w:val="000000"/>
          <w:szCs w:val="28"/>
        </w:rPr>
        <w:t xml:space="preserve">  “</w:t>
      </w:r>
      <w:r>
        <w:rPr>
          <w:rFonts w:eastAsia="Times New Roman"/>
          <w:color w:val="000000"/>
          <w:szCs w:val="28"/>
        </w:rPr>
        <w:t>An toàn, an ninh trật tự”. Phổ biến tuyên truyền, thực hiện các văn bản của Sở Giáo dục và Đào tạo, Phòng giáo dục và Đào tạo an toàn và an ninh trật tự trường học, về công tác</w:t>
      </w:r>
      <w:r w:rsidR="000D0C4C">
        <w:rPr>
          <w:rFonts w:eastAsia="Times New Roman"/>
          <w:color w:val="000000"/>
          <w:szCs w:val="28"/>
        </w:rPr>
        <w:t xml:space="preserve"> giáo dục quốc phòng và an ninh</w:t>
      </w:r>
      <w:bookmarkStart w:id="0" w:name="_GoBack"/>
      <w:bookmarkEnd w:id="0"/>
      <w:r>
        <w:rPr>
          <w:rFonts w:eastAsia="Times New Roman"/>
          <w:color w:val="000000"/>
          <w:szCs w:val="28"/>
        </w:rPr>
        <w:t>, các giải pháp phòn chống tại nạn đuối nước trong dịp hè.</w:t>
      </w:r>
    </w:p>
    <w:p w:rsidR="00E47C8E" w:rsidRPr="005C21B1" w:rsidRDefault="00E47C8E" w:rsidP="00E47C8E">
      <w:pPr>
        <w:shd w:val="clear" w:color="auto" w:fill="FFFFFF"/>
        <w:spacing w:line="360" w:lineRule="auto"/>
        <w:jc w:val="both"/>
        <w:textAlignment w:val="baseline"/>
        <w:rPr>
          <w:rFonts w:eastAsia="Times New Roman"/>
          <w:color w:val="000000"/>
          <w:szCs w:val="28"/>
        </w:rPr>
      </w:pPr>
      <w:r>
        <w:rPr>
          <w:rFonts w:eastAsia="Times New Roman"/>
          <w:color w:val="000000"/>
          <w:szCs w:val="28"/>
        </w:rPr>
        <w:lastRenderedPageBreak/>
        <w:t>5. Hàng tháng, hàng quý, hàng năm có đánh giá sơ kết, tổng kết về công tác an ninh trật tự trong trường học, bổ sung, điều chỉnh kế hoạch, quy ước nhằm thực hiện tốt công tác an ninh , trật tự trong nhà trường.</w:t>
      </w:r>
    </w:p>
    <w:p w:rsidR="00E47C8E" w:rsidRPr="00991202" w:rsidRDefault="00E47C8E" w:rsidP="00E47C8E">
      <w:pPr>
        <w:pStyle w:val="ListParagraph"/>
        <w:numPr>
          <w:ilvl w:val="0"/>
          <w:numId w:val="1"/>
        </w:numPr>
        <w:shd w:val="clear" w:color="auto" w:fill="FFFFFF"/>
        <w:spacing w:line="360" w:lineRule="auto"/>
        <w:jc w:val="both"/>
        <w:textAlignment w:val="baseline"/>
        <w:rPr>
          <w:rFonts w:eastAsia="Times New Roman"/>
          <w:color w:val="000000"/>
          <w:szCs w:val="28"/>
        </w:rPr>
      </w:pPr>
      <w:r>
        <w:rPr>
          <w:rFonts w:eastAsia="Times New Roman"/>
          <w:b/>
          <w:bCs/>
          <w:color w:val="000000"/>
          <w:szCs w:val="28"/>
        </w:rPr>
        <w:t>KẾ HOẠCH  CỤ THỂ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6"/>
        <w:gridCol w:w="4003"/>
        <w:gridCol w:w="2635"/>
        <w:gridCol w:w="1537"/>
      </w:tblGrid>
      <w:tr w:rsidR="00E47C8E" w:rsidRPr="007C114F" w:rsidTr="000D0C4C">
        <w:tc>
          <w:tcPr>
            <w:tcW w:w="1616" w:type="dxa"/>
          </w:tcPr>
          <w:p w:rsidR="00E47C8E" w:rsidRPr="007C114F" w:rsidRDefault="00E47C8E" w:rsidP="000D0C4C">
            <w:pPr>
              <w:spacing w:line="360" w:lineRule="auto"/>
              <w:jc w:val="center"/>
              <w:textAlignment w:val="baseline"/>
              <w:rPr>
                <w:rFonts w:eastAsia="Times New Roman"/>
                <w:b/>
                <w:color w:val="000000"/>
                <w:szCs w:val="28"/>
              </w:rPr>
            </w:pPr>
            <w:r w:rsidRPr="007C114F">
              <w:rPr>
                <w:rFonts w:eastAsia="Times New Roman"/>
                <w:b/>
                <w:color w:val="000000"/>
                <w:szCs w:val="28"/>
              </w:rPr>
              <w:t>Thời gian</w:t>
            </w:r>
          </w:p>
        </w:tc>
        <w:tc>
          <w:tcPr>
            <w:tcW w:w="4003" w:type="dxa"/>
          </w:tcPr>
          <w:p w:rsidR="00E47C8E" w:rsidRPr="007C114F" w:rsidRDefault="00E47C8E" w:rsidP="000D0C4C">
            <w:pPr>
              <w:spacing w:line="360" w:lineRule="auto"/>
              <w:jc w:val="center"/>
              <w:textAlignment w:val="baseline"/>
              <w:rPr>
                <w:rFonts w:eastAsia="Times New Roman"/>
                <w:b/>
                <w:color w:val="000000"/>
                <w:szCs w:val="28"/>
              </w:rPr>
            </w:pPr>
            <w:r w:rsidRPr="007C114F">
              <w:rPr>
                <w:rFonts w:eastAsia="Times New Roman"/>
                <w:b/>
                <w:color w:val="000000"/>
                <w:szCs w:val="28"/>
              </w:rPr>
              <w:t>Nội dung công việc</w:t>
            </w:r>
          </w:p>
        </w:tc>
        <w:tc>
          <w:tcPr>
            <w:tcW w:w="2635" w:type="dxa"/>
          </w:tcPr>
          <w:p w:rsidR="00E47C8E" w:rsidRPr="007C114F" w:rsidRDefault="00E47C8E" w:rsidP="000D0C4C">
            <w:pPr>
              <w:spacing w:line="360" w:lineRule="auto"/>
              <w:jc w:val="center"/>
              <w:textAlignment w:val="baseline"/>
              <w:rPr>
                <w:rFonts w:eastAsia="Times New Roman"/>
                <w:b/>
                <w:color w:val="000000"/>
                <w:szCs w:val="28"/>
              </w:rPr>
            </w:pPr>
            <w:r w:rsidRPr="007C114F">
              <w:rPr>
                <w:rFonts w:eastAsia="Times New Roman"/>
                <w:b/>
                <w:color w:val="000000"/>
                <w:szCs w:val="28"/>
              </w:rPr>
              <w:t>Người phụ trách</w:t>
            </w:r>
          </w:p>
        </w:tc>
        <w:tc>
          <w:tcPr>
            <w:tcW w:w="1537" w:type="dxa"/>
          </w:tcPr>
          <w:p w:rsidR="00E47C8E" w:rsidRPr="007C114F" w:rsidRDefault="00E47C8E" w:rsidP="000D0C4C">
            <w:pPr>
              <w:spacing w:line="360" w:lineRule="auto"/>
              <w:jc w:val="center"/>
              <w:textAlignment w:val="baseline"/>
              <w:rPr>
                <w:rFonts w:eastAsia="Times New Roman"/>
                <w:b/>
                <w:color w:val="000000"/>
                <w:szCs w:val="28"/>
              </w:rPr>
            </w:pPr>
            <w:r w:rsidRPr="007C114F">
              <w:rPr>
                <w:rFonts w:eastAsia="Times New Roman"/>
                <w:b/>
                <w:color w:val="000000"/>
                <w:szCs w:val="28"/>
              </w:rPr>
              <w:t>Ghi  chú</w:t>
            </w:r>
          </w:p>
        </w:tc>
      </w:tr>
      <w:tr w:rsidR="00E47C8E" w:rsidRPr="007C114F" w:rsidTr="000D0C4C">
        <w:tc>
          <w:tcPr>
            <w:tcW w:w="1616" w:type="dxa"/>
            <w:vAlign w:val="center"/>
          </w:tcPr>
          <w:p w:rsidR="00E47C8E" w:rsidRPr="007C114F" w:rsidRDefault="00E47C8E" w:rsidP="000D0C4C">
            <w:pPr>
              <w:spacing w:line="240" w:lineRule="auto"/>
              <w:jc w:val="center"/>
              <w:textAlignment w:val="baseline"/>
              <w:rPr>
                <w:rFonts w:eastAsia="Times New Roman"/>
                <w:color w:val="000000"/>
                <w:szCs w:val="28"/>
              </w:rPr>
            </w:pPr>
            <w:r w:rsidRPr="007C114F">
              <w:rPr>
                <w:rFonts w:eastAsia="Times New Roman"/>
                <w:color w:val="000000"/>
                <w:szCs w:val="28"/>
              </w:rPr>
              <w:t>Tháng 1</w:t>
            </w:r>
            <w:r>
              <w:rPr>
                <w:rFonts w:eastAsia="Times New Roman"/>
                <w:color w:val="000000"/>
                <w:szCs w:val="28"/>
              </w:rPr>
              <w:t xml:space="preserve"> hàng năm</w:t>
            </w:r>
          </w:p>
        </w:tc>
        <w:tc>
          <w:tcPr>
            <w:tcW w:w="4003" w:type="dxa"/>
          </w:tcPr>
          <w:p w:rsidR="00E47C8E" w:rsidRDefault="00E47C8E" w:rsidP="000D0C4C">
            <w:pPr>
              <w:spacing w:line="240" w:lineRule="auto"/>
              <w:jc w:val="both"/>
              <w:textAlignment w:val="baseline"/>
              <w:rPr>
                <w:rFonts w:eastAsia="Times New Roman"/>
                <w:color w:val="000000"/>
                <w:szCs w:val="28"/>
              </w:rPr>
            </w:pPr>
            <w:r w:rsidRPr="007C114F">
              <w:rPr>
                <w:rFonts w:eastAsia="Times New Roman"/>
                <w:color w:val="000000"/>
                <w:szCs w:val="28"/>
              </w:rPr>
              <w:t>-Xây dựng  Kế hoạch, quy ước   xây dựng trường học an toàn về ANTT</w:t>
            </w:r>
          </w:p>
          <w:p w:rsidR="00E47C8E" w:rsidRPr="007C114F" w:rsidRDefault="00E47C8E" w:rsidP="000D0C4C">
            <w:pPr>
              <w:spacing w:line="240" w:lineRule="auto"/>
              <w:jc w:val="both"/>
              <w:textAlignment w:val="baseline"/>
              <w:rPr>
                <w:rFonts w:eastAsia="Times New Roman"/>
                <w:color w:val="000000"/>
                <w:szCs w:val="28"/>
              </w:rPr>
            </w:pPr>
            <w:r w:rsidRPr="007C114F">
              <w:rPr>
                <w:rFonts w:eastAsia="Times New Roman"/>
                <w:color w:val="000000"/>
                <w:szCs w:val="28"/>
              </w:rPr>
              <w:t xml:space="preserve">-Thành lập BCĐ, triển khai thực hiện xây dựng mô </w:t>
            </w:r>
            <w:proofErr w:type="gramStart"/>
            <w:r w:rsidRPr="007C114F">
              <w:rPr>
                <w:rFonts w:eastAsia="Times New Roman"/>
                <w:color w:val="000000"/>
                <w:szCs w:val="28"/>
              </w:rPr>
              <w:t>hình  trường</w:t>
            </w:r>
            <w:proofErr w:type="gramEnd"/>
            <w:r w:rsidRPr="007C114F">
              <w:rPr>
                <w:rFonts w:eastAsia="Times New Roman"/>
                <w:color w:val="000000"/>
                <w:szCs w:val="28"/>
              </w:rPr>
              <w:t xml:space="preserve"> học an toàn về an ninh trật tự.</w:t>
            </w:r>
          </w:p>
          <w:p w:rsidR="00E47C8E" w:rsidRPr="007C114F" w:rsidRDefault="00E47C8E" w:rsidP="000D0C4C">
            <w:pPr>
              <w:spacing w:line="240" w:lineRule="auto"/>
              <w:jc w:val="both"/>
              <w:textAlignment w:val="baseline"/>
              <w:rPr>
                <w:rFonts w:eastAsia="Times New Roman"/>
                <w:color w:val="000000"/>
                <w:szCs w:val="28"/>
              </w:rPr>
            </w:pPr>
            <w:r>
              <w:rPr>
                <w:rFonts w:eastAsia="Times New Roman"/>
                <w:color w:val="000000"/>
                <w:szCs w:val="28"/>
              </w:rPr>
              <w:t xml:space="preserve">- </w:t>
            </w:r>
            <w:r w:rsidRPr="007C114F">
              <w:rPr>
                <w:rFonts w:eastAsia="Times New Roman"/>
                <w:color w:val="000000"/>
                <w:szCs w:val="28"/>
              </w:rPr>
              <w:t xml:space="preserve">Quán triệt, triển khai nội dung tiêu chí xây dựng mô hình trường học </w:t>
            </w:r>
            <w:proofErr w:type="gramStart"/>
            <w:r w:rsidRPr="007C114F">
              <w:rPr>
                <w:rFonts w:eastAsia="Times New Roman"/>
                <w:color w:val="000000"/>
                <w:szCs w:val="28"/>
              </w:rPr>
              <w:t>an</w:t>
            </w:r>
            <w:proofErr w:type="gramEnd"/>
            <w:r w:rsidRPr="007C114F">
              <w:rPr>
                <w:rFonts w:eastAsia="Times New Roman"/>
                <w:color w:val="000000"/>
                <w:szCs w:val="28"/>
              </w:rPr>
              <w:t xml:space="preserve"> toàn về an ninh trật tự tới toàn thể CBGV, học sinh.  Công </w:t>
            </w:r>
            <w:proofErr w:type="gramStart"/>
            <w:r w:rsidRPr="007C114F">
              <w:rPr>
                <w:rFonts w:eastAsia="Times New Roman"/>
                <w:color w:val="000000"/>
                <w:szCs w:val="28"/>
              </w:rPr>
              <w:t>khai  kế</w:t>
            </w:r>
            <w:proofErr w:type="gramEnd"/>
            <w:r w:rsidRPr="007C114F">
              <w:rPr>
                <w:rFonts w:eastAsia="Times New Roman"/>
                <w:color w:val="000000"/>
                <w:szCs w:val="28"/>
              </w:rPr>
              <w:t xml:space="preserve"> hoạch trên Website của nhà trường.</w:t>
            </w:r>
          </w:p>
          <w:p w:rsidR="00E47C8E" w:rsidRPr="007C114F" w:rsidRDefault="00E47C8E" w:rsidP="000D0C4C">
            <w:pPr>
              <w:spacing w:line="240" w:lineRule="auto"/>
              <w:jc w:val="both"/>
              <w:textAlignment w:val="baseline"/>
              <w:rPr>
                <w:rFonts w:eastAsia="Times New Roman"/>
                <w:color w:val="000000"/>
                <w:szCs w:val="28"/>
              </w:rPr>
            </w:pPr>
          </w:p>
        </w:tc>
        <w:tc>
          <w:tcPr>
            <w:tcW w:w="2635" w:type="dxa"/>
            <w:vAlign w:val="center"/>
          </w:tcPr>
          <w:p w:rsidR="00E47C8E" w:rsidRPr="007C114F" w:rsidRDefault="00E47C8E" w:rsidP="000D0C4C">
            <w:pPr>
              <w:spacing w:line="240" w:lineRule="auto"/>
              <w:textAlignment w:val="baseline"/>
              <w:rPr>
                <w:rFonts w:eastAsia="Times New Roman"/>
                <w:color w:val="000000"/>
                <w:szCs w:val="28"/>
              </w:rPr>
            </w:pPr>
          </w:p>
          <w:p w:rsidR="00E47C8E" w:rsidRPr="007C114F" w:rsidRDefault="00E47C8E" w:rsidP="00E47C8E">
            <w:pPr>
              <w:spacing w:line="240" w:lineRule="auto"/>
              <w:textAlignment w:val="baseline"/>
              <w:rPr>
                <w:rFonts w:eastAsia="Times New Roman"/>
                <w:color w:val="000000"/>
                <w:szCs w:val="28"/>
              </w:rPr>
            </w:pPr>
            <w:r w:rsidRPr="007C114F">
              <w:rPr>
                <w:rFonts w:eastAsia="Times New Roman"/>
                <w:color w:val="000000"/>
                <w:szCs w:val="28"/>
              </w:rPr>
              <w:t>- Hiệu trưởng</w:t>
            </w:r>
          </w:p>
          <w:p w:rsidR="00E47C8E" w:rsidRPr="007C114F" w:rsidRDefault="00E47C8E" w:rsidP="00E47C8E">
            <w:pPr>
              <w:spacing w:line="240" w:lineRule="auto"/>
              <w:textAlignment w:val="baseline"/>
              <w:rPr>
                <w:rFonts w:eastAsia="Times New Roman"/>
                <w:color w:val="000000"/>
                <w:szCs w:val="28"/>
              </w:rPr>
            </w:pPr>
            <w:r w:rsidRPr="007C114F">
              <w:rPr>
                <w:rFonts w:eastAsia="Times New Roman"/>
                <w:color w:val="000000"/>
                <w:szCs w:val="28"/>
              </w:rPr>
              <w:t>- Ban chỉ đạo</w:t>
            </w:r>
          </w:p>
        </w:tc>
        <w:tc>
          <w:tcPr>
            <w:tcW w:w="1537" w:type="dxa"/>
            <w:vAlign w:val="center"/>
          </w:tcPr>
          <w:p w:rsidR="00E47C8E" w:rsidRPr="007C114F" w:rsidRDefault="00E47C8E" w:rsidP="000D0C4C">
            <w:pPr>
              <w:spacing w:line="240" w:lineRule="auto"/>
              <w:jc w:val="center"/>
              <w:textAlignment w:val="baseline"/>
              <w:rPr>
                <w:rFonts w:eastAsia="Times New Roman"/>
                <w:color w:val="000000"/>
                <w:szCs w:val="28"/>
              </w:rPr>
            </w:pPr>
          </w:p>
        </w:tc>
      </w:tr>
      <w:tr w:rsidR="00E47C8E" w:rsidRPr="007C114F" w:rsidTr="000D0C4C">
        <w:tc>
          <w:tcPr>
            <w:tcW w:w="1616" w:type="dxa"/>
            <w:vAlign w:val="center"/>
          </w:tcPr>
          <w:p w:rsidR="00E47C8E" w:rsidRPr="007C114F" w:rsidRDefault="00E47C8E" w:rsidP="000D0C4C">
            <w:pPr>
              <w:spacing w:line="240" w:lineRule="auto"/>
              <w:jc w:val="center"/>
              <w:textAlignment w:val="baseline"/>
              <w:rPr>
                <w:rFonts w:eastAsia="Times New Roman"/>
                <w:color w:val="000000"/>
                <w:szCs w:val="28"/>
              </w:rPr>
            </w:pPr>
            <w:r>
              <w:rPr>
                <w:rFonts w:eastAsia="Times New Roman"/>
                <w:color w:val="000000"/>
                <w:szCs w:val="28"/>
              </w:rPr>
              <w:t xml:space="preserve">Tháng </w:t>
            </w:r>
            <w:r w:rsidRPr="007C114F">
              <w:rPr>
                <w:rFonts w:eastAsia="Times New Roman"/>
                <w:color w:val="000000"/>
                <w:szCs w:val="28"/>
              </w:rPr>
              <w:t>2,3,4</w:t>
            </w:r>
            <w:r>
              <w:rPr>
                <w:rFonts w:eastAsia="Times New Roman"/>
                <w:color w:val="000000"/>
                <w:szCs w:val="28"/>
              </w:rPr>
              <w:t xml:space="preserve">,5 </w:t>
            </w:r>
            <w:r w:rsidRPr="007C114F">
              <w:rPr>
                <w:rFonts w:eastAsia="Times New Roman"/>
                <w:color w:val="000000"/>
                <w:szCs w:val="28"/>
              </w:rPr>
              <w:t>hàng năm</w:t>
            </w:r>
          </w:p>
        </w:tc>
        <w:tc>
          <w:tcPr>
            <w:tcW w:w="4003" w:type="dxa"/>
          </w:tcPr>
          <w:p w:rsidR="00E47C8E" w:rsidRPr="007C114F" w:rsidRDefault="00E47C8E" w:rsidP="000D0C4C">
            <w:pPr>
              <w:spacing w:line="240" w:lineRule="auto"/>
              <w:jc w:val="both"/>
              <w:textAlignment w:val="baseline"/>
              <w:rPr>
                <w:rFonts w:eastAsia="Times New Roman"/>
                <w:color w:val="000000"/>
                <w:szCs w:val="28"/>
              </w:rPr>
            </w:pPr>
            <w:r w:rsidRPr="007C114F">
              <w:rPr>
                <w:rFonts w:eastAsia="Times New Roman"/>
                <w:color w:val="000000"/>
                <w:szCs w:val="28"/>
              </w:rPr>
              <w:t xml:space="preserve"> -Tiếp tục thực hiện kế hoạch xây dựng mô hình trường học </w:t>
            </w:r>
            <w:proofErr w:type="gramStart"/>
            <w:r w:rsidRPr="007C114F">
              <w:rPr>
                <w:rFonts w:eastAsia="Times New Roman"/>
                <w:color w:val="000000"/>
                <w:szCs w:val="28"/>
              </w:rPr>
              <w:t>an</w:t>
            </w:r>
            <w:proofErr w:type="gramEnd"/>
            <w:r w:rsidRPr="007C114F">
              <w:rPr>
                <w:rFonts w:eastAsia="Times New Roman"/>
                <w:color w:val="000000"/>
                <w:szCs w:val="28"/>
              </w:rPr>
              <w:t xml:space="preserve"> toàn về ANTT.</w:t>
            </w:r>
          </w:p>
          <w:p w:rsidR="00E47C8E" w:rsidRPr="007C114F" w:rsidRDefault="00E47C8E" w:rsidP="000D0C4C">
            <w:pPr>
              <w:spacing w:line="240" w:lineRule="auto"/>
              <w:jc w:val="both"/>
              <w:textAlignment w:val="baseline"/>
              <w:rPr>
                <w:rFonts w:eastAsia="Times New Roman"/>
                <w:color w:val="000000"/>
                <w:szCs w:val="28"/>
              </w:rPr>
            </w:pPr>
            <w:r w:rsidRPr="007C114F">
              <w:rPr>
                <w:rFonts w:eastAsia="Times New Roman"/>
                <w:color w:val="000000"/>
                <w:szCs w:val="28"/>
              </w:rPr>
              <w:t>-Tiếp tục triển khai các công việc đảm bảo ANTT trường học.</w:t>
            </w:r>
          </w:p>
          <w:p w:rsidR="00E47C8E" w:rsidRPr="007C114F" w:rsidRDefault="00E47C8E" w:rsidP="000D0C4C">
            <w:pPr>
              <w:spacing w:line="240" w:lineRule="auto"/>
              <w:jc w:val="both"/>
              <w:textAlignment w:val="baseline"/>
              <w:rPr>
                <w:rFonts w:eastAsia="Times New Roman"/>
                <w:color w:val="000000"/>
                <w:szCs w:val="28"/>
              </w:rPr>
            </w:pPr>
            <w:r w:rsidRPr="007C114F">
              <w:rPr>
                <w:rFonts w:eastAsia="Times New Roman"/>
                <w:color w:val="000000"/>
                <w:szCs w:val="28"/>
              </w:rPr>
              <w:t>-Củng cố hệ thống cửa các phòng làm việc, phòng học. Chú trọng tới các phòng có tài sản có giá trị.</w:t>
            </w:r>
          </w:p>
        </w:tc>
        <w:tc>
          <w:tcPr>
            <w:tcW w:w="2635" w:type="dxa"/>
            <w:vAlign w:val="center"/>
          </w:tcPr>
          <w:p w:rsidR="00E47C8E" w:rsidRPr="007C114F" w:rsidRDefault="00E47C8E" w:rsidP="00E47C8E">
            <w:pPr>
              <w:spacing w:line="240" w:lineRule="auto"/>
              <w:textAlignment w:val="baseline"/>
              <w:rPr>
                <w:rFonts w:eastAsia="Times New Roman"/>
                <w:color w:val="000000"/>
                <w:szCs w:val="28"/>
              </w:rPr>
            </w:pPr>
            <w:r>
              <w:rPr>
                <w:rFonts w:eastAsia="Times New Roman"/>
                <w:color w:val="000000"/>
                <w:szCs w:val="28"/>
              </w:rPr>
              <w:t xml:space="preserve">- </w:t>
            </w:r>
            <w:r w:rsidRPr="007C114F">
              <w:rPr>
                <w:rFonts w:eastAsia="Times New Roman"/>
                <w:color w:val="000000"/>
                <w:szCs w:val="28"/>
              </w:rPr>
              <w:t>Ban chỉ đạo</w:t>
            </w:r>
          </w:p>
        </w:tc>
        <w:tc>
          <w:tcPr>
            <w:tcW w:w="1537" w:type="dxa"/>
            <w:vAlign w:val="center"/>
          </w:tcPr>
          <w:p w:rsidR="00E47C8E" w:rsidRPr="007C114F" w:rsidRDefault="00E47C8E" w:rsidP="000D0C4C">
            <w:pPr>
              <w:spacing w:line="240" w:lineRule="auto"/>
              <w:jc w:val="center"/>
              <w:textAlignment w:val="baseline"/>
              <w:rPr>
                <w:rFonts w:eastAsia="Times New Roman"/>
                <w:color w:val="000000"/>
                <w:szCs w:val="28"/>
              </w:rPr>
            </w:pPr>
            <w:r w:rsidRPr="007C114F">
              <w:rPr>
                <w:rFonts w:eastAsia="Times New Roman"/>
                <w:color w:val="000000"/>
                <w:szCs w:val="28"/>
              </w:rPr>
              <w:t>Do trưởng ban phân công</w:t>
            </w:r>
          </w:p>
          <w:p w:rsidR="00E47C8E" w:rsidRPr="007C114F" w:rsidRDefault="00E47C8E" w:rsidP="000D0C4C">
            <w:pPr>
              <w:spacing w:line="240" w:lineRule="auto"/>
              <w:jc w:val="center"/>
              <w:textAlignment w:val="baseline"/>
              <w:rPr>
                <w:rFonts w:eastAsia="Times New Roman"/>
                <w:color w:val="000000"/>
                <w:szCs w:val="28"/>
              </w:rPr>
            </w:pPr>
          </w:p>
          <w:p w:rsidR="00E47C8E" w:rsidRPr="007C114F" w:rsidRDefault="00E47C8E" w:rsidP="000D0C4C">
            <w:pPr>
              <w:spacing w:line="240" w:lineRule="auto"/>
              <w:jc w:val="center"/>
              <w:textAlignment w:val="baseline"/>
              <w:rPr>
                <w:rFonts w:eastAsia="Times New Roman"/>
                <w:color w:val="000000"/>
                <w:szCs w:val="28"/>
              </w:rPr>
            </w:pPr>
          </w:p>
        </w:tc>
      </w:tr>
      <w:tr w:rsidR="00E47C8E" w:rsidRPr="007C114F" w:rsidTr="000D0C4C">
        <w:tc>
          <w:tcPr>
            <w:tcW w:w="1616" w:type="dxa"/>
            <w:vAlign w:val="center"/>
          </w:tcPr>
          <w:p w:rsidR="00E47C8E" w:rsidRPr="007C114F" w:rsidRDefault="00E47C8E" w:rsidP="000D0C4C">
            <w:pPr>
              <w:spacing w:line="240" w:lineRule="auto"/>
              <w:jc w:val="center"/>
              <w:textAlignment w:val="baseline"/>
              <w:rPr>
                <w:rFonts w:eastAsia="Times New Roman"/>
                <w:color w:val="000000"/>
                <w:szCs w:val="28"/>
              </w:rPr>
            </w:pPr>
            <w:r>
              <w:rPr>
                <w:rFonts w:eastAsia="Times New Roman"/>
                <w:color w:val="000000"/>
                <w:szCs w:val="28"/>
              </w:rPr>
              <w:t xml:space="preserve">Tháng </w:t>
            </w:r>
            <w:r w:rsidRPr="007C114F">
              <w:rPr>
                <w:rFonts w:eastAsia="Times New Roman"/>
                <w:color w:val="000000"/>
                <w:szCs w:val="28"/>
              </w:rPr>
              <w:t>6</w:t>
            </w:r>
            <w:r>
              <w:rPr>
                <w:rFonts w:eastAsia="Times New Roman"/>
                <w:color w:val="000000"/>
                <w:szCs w:val="28"/>
              </w:rPr>
              <w:t>,</w:t>
            </w:r>
            <w:r w:rsidRPr="007C114F">
              <w:rPr>
                <w:rFonts w:eastAsia="Times New Roman"/>
                <w:color w:val="000000"/>
                <w:szCs w:val="28"/>
              </w:rPr>
              <w:t xml:space="preserve"> </w:t>
            </w:r>
            <w:r>
              <w:rPr>
                <w:rFonts w:eastAsia="Times New Roman"/>
                <w:color w:val="000000"/>
                <w:szCs w:val="28"/>
              </w:rPr>
              <w:t>7, 8</w:t>
            </w:r>
            <w:r w:rsidRPr="007C114F">
              <w:rPr>
                <w:rFonts w:eastAsia="Times New Roman"/>
                <w:color w:val="000000"/>
                <w:szCs w:val="28"/>
              </w:rPr>
              <w:t xml:space="preserve"> hàng năm</w:t>
            </w:r>
          </w:p>
        </w:tc>
        <w:tc>
          <w:tcPr>
            <w:tcW w:w="4003" w:type="dxa"/>
          </w:tcPr>
          <w:p w:rsidR="00E47C8E" w:rsidRDefault="00E47C8E" w:rsidP="000D0C4C">
            <w:pPr>
              <w:spacing w:line="240" w:lineRule="auto"/>
              <w:jc w:val="both"/>
              <w:textAlignment w:val="baseline"/>
              <w:rPr>
                <w:rFonts w:eastAsia="Times New Roman"/>
                <w:color w:val="000000"/>
                <w:szCs w:val="28"/>
              </w:rPr>
            </w:pPr>
            <w:r w:rsidRPr="007C114F">
              <w:rPr>
                <w:rFonts w:eastAsia="Times New Roman"/>
                <w:color w:val="000000"/>
                <w:szCs w:val="28"/>
              </w:rPr>
              <w:t xml:space="preserve">-Tổ chức trực trường, bảo vệ tài sản của trường trong hè </w:t>
            </w:r>
          </w:p>
          <w:p w:rsidR="00E47C8E" w:rsidRDefault="00E47C8E" w:rsidP="000D0C4C">
            <w:pPr>
              <w:spacing w:line="240" w:lineRule="auto"/>
              <w:jc w:val="both"/>
              <w:textAlignment w:val="baseline"/>
              <w:rPr>
                <w:rFonts w:eastAsia="Times New Roman"/>
                <w:color w:val="000000"/>
                <w:szCs w:val="28"/>
              </w:rPr>
            </w:pPr>
            <w:r>
              <w:rPr>
                <w:rFonts w:eastAsia="Times New Roman"/>
                <w:color w:val="000000"/>
                <w:szCs w:val="28"/>
              </w:rPr>
              <w:t>- Kiểm tra, v</w:t>
            </w:r>
            <w:r w:rsidRPr="007C114F">
              <w:rPr>
                <w:rFonts w:eastAsia="Times New Roman"/>
                <w:color w:val="000000"/>
                <w:szCs w:val="28"/>
              </w:rPr>
              <w:t>ận hành hệ thống camera do cấp trên tài trợ</w:t>
            </w:r>
          </w:p>
          <w:p w:rsidR="00E47C8E" w:rsidRPr="007C114F" w:rsidRDefault="00E47C8E" w:rsidP="000D0C4C">
            <w:pPr>
              <w:spacing w:line="240" w:lineRule="auto"/>
              <w:jc w:val="both"/>
              <w:textAlignment w:val="baseline"/>
              <w:rPr>
                <w:rFonts w:eastAsia="Times New Roman"/>
                <w:color w:val="000000"/>
                <w:szCs w:val="28"/>
              </w:rPr>
            </w:pPr>
            <w:proofErr w:type="gramStart"/>
            <w:r>
              <w:rPr>
                <w:rFonts w:eastAsia="Times New Roman"/>
                <w:color w:val="000000"/>
                <w:szCs w:val="28"/>
              </w:rPr>
              <w:t xml:space="preserve">- </w:t>
            </w:r>
            <w:r w:rsidRPr="007C114F">
              <w:rPr>
                <w:rFonts w:eastAsia="Times New Roman"/>
                <w:color w:val="000000"/>
                <w:szCs w:val="28"/>
              </w:rPr>
              <w:t>Sơ</w:t>
            </w:r>
            <w:proofErr w:type="gramEnd"/>
            <w:r w:rsidRPr="007C114F">
              <w:rPr>
                <w:rFonts w:eastAsia="Times New Roman"/>
                <w:color w:val="000000"/>
                <w:szCs w:val="28"/>
              </w:rPr>
              <w:t xml:space="preserve"> kết công tác ANTT trường học 6 tháng đầu năm.</w:t>
            </w:r>
          </w:p>
        </w:tc>
        <w:tc>
          <w:tcPr>
            <w:tcW w:w="2635" w:type="dxa"/>
            <w:vAlign w:val="center"/>
          </w:tcPr>
          <w:p w:rsidR="00E47C8E" w:rsidRDefault="00E47C8E" w:rsidP="000D0C4C">
            <w:pPr>
              <w:spacing w:line="240" w:lineRule="auto"/>
              <w:textAlignment w:val="baseline"/>
              <w:rPr>
                <w:rFonts w:eastAsia="Times New Roman"/>
                <w:color w:val="000000"/>
                <w:szCs w:val="28"/>
              </w:rPr>
            </w:pPr>
            <w:r>
              <w:rPr>
                <w:rFonts w:eastAsia="Times New Roman"/>
                <w:color w:val="000000"/>
                <w:szCs w:val="28"/>
              </w:rPr>
              <w:t xml:space="preserve">- </w:t>
            </w:r>
            <w:r w:rsidRPr="007C114F">
              <w:rPr>
                <w:rFonts w:eastAsia="Times New Roman"/>
                <w:color w:val="000000"/>
                <w:szCs w:val="28"/>
              </w:rPr>
              <w:t>Ban chỉ đạo</w:t>
            </w:r>
          </w:p>
          <w:p w:rsidR="00E47C8E" w:rsidRDefault="00E47C8E" w:rsidP="000D0C4C">
            <w:pPr>
              <w:spacing w:line="240" w:lineRule="auto"/>
              <w:textAlignment w:val="baseline"/>
              <w:rPr>
                <w:rFonts w:eastAsia="Times New Roman"/>
                <w:color w:val="000000"/>
                <w:szCs w:val="28"/>
              </w:rPr>
            </w:pPr>
            <w:r w:rsidRPr="007C114F">
              <w:rPr>
                <w:rFonts w:eastAsia="Times New Roman"/>
                <w:color w:val="000000"/>
                <w:szCs w:val="28"/>
              </w:rPr>
              <w:t>-</w:t>
            </w:r>
            <w:r>
              <w:rPr>
                <w:rFonts w:eastAsia="Times New Roman"/>
                <w:color w:val="000000"/>
                <w:szCs w:val="28"/>
              </w:rPr>
              <w:t xml:space="preserve"> </w:t>
            </w:r>
            <w:r w:rsidRPr="007C114F">
              <w:rPr>
                <w:rFonts w:eastAsia="Times New Roman"/>
                <w:color w:val="000000"/>
                <w:szCs w:val="28"/>
              </w:rPr>
              <w:t>Tổ VP</w:t>
            </w:r>
          </w:p>
          <w:p w:rsidR="00E47C8E" w:rsidRPr="007C114F" w:rsidRDefault="00E47C8E" w:rsidP="000D0C4C">
            <w:pPr>
              <w:spacing w:line="240" w:lineRule="auto"/>
              <w:textAlignment w:val="baseline"/>
              <w:rPr>
                <w:rFonts w:eastAsia="Times New Roman"/>
                <w:color w:val="000000"/>
                <w:szCs w:val="28"/>
              </w:rPr>
            </w:pPr>
            <w:r w:rsidRPr="007C114F">
              <w:rPr>
                <w:rFonts w:eastAsia="Times New Roman"/>
                <w:color w:val="000000"/>
                <w:szCs w:val="28"/>
              </w:rPr>
              <w:t>-</w:t>
            </w:r>
            <w:r>
              <w:rPr>
                <w:rFonts w:eastAsia="Times New Roman"/>
                <w:color w:val="000000"/>
                <w:szCs w:val="28"/>
              </w:rPr>
              <w:t xml:space="preserve"> </w:t>
            </w:r>
            <w:r w:rsidRPr="007C114F">
              <w:rPr>
                <w:rFonts w:eastAsia="Times New Roman"/>
                <w:color w:val="000000"/>
                <w:szCs w:val="28"/>
              </w:rPr>
              <w:t>Nhân viên bảo vệ</w:t>
            </w:r>
          </w:p>
          <w:p w:rsidR="00E47C8E" w:rsidRPr="007C114F" w:rsidRDefault="00E47C8E" w:rsidP="000D0C4C">
            <w:pPr>
              <w:spacing w:line="240" w:lineRule="auto"/>
              <w:textAlignment w:val="baseline"/>
              <w:rPr>
                <w:rFonts w:eastAsia="Times New Roman"/>
                <w:color w:val="000000"/>
                <w:szCs w:val="28"/>
              </w:rPr>
            </w:pPr>
          </w:p>
          <w:p w:rsidR="00E47C8E" w:rsidRPr="007C114F" w:rsidRDefault="00E47C8E" w:rsidP="000D0C4C">
            <w:pPr>
              <w:spacing w:line="240" w:lineRule="auto"/>
              <w:textAlignment w:val="baseline"/>
              <w:rPr>
                <w:rFonts w:eastAsia="Times New Roman"/>
                <w:color w:val="000000"/>
                <w:szCs w:val="28"/>
              </w:rPr>
            </w:pPr>
          </w:p>
        </w:tc>
        <w:tc>
          <w:tcPr>
            <w:tcW w:w="1537" w:type="dxa"/>
          </w:tcPr>
          <w:p w:rsidR="00E47C8E" w:rsidRPr="007C114F" w:rsidRDefault="00E47C8E" w:rsidP="000D0C4C">
            <w:pPr>
              <w:spacing w:line="240" w:lineRule="auto"/>
              <w:jc w:val="both"/>
              <w:textAlignment w:val="baseline"/>
              <w:rPr>
                <w:rFonts w:eastAsia="Times New Roman"/>
                <w:color w:val="000000"/>
                <w:szCs w:val="28"/>
              </w:rPr>
            </w:pPr>
          </w:p>
        </w:tc>
      </w:tr>
      <w:tr w:rsidR="00E47C8E" w:rsidRPr="007C114F" w:rsidTr="000D0C4C">
        <w:tc>
          <w:tcPr>
            <w:tcW w:w="1616" w:type="dxa"/>
            <w:vAlign w:val="center"/>
          </w:tcPr>
          <w:p w:rsidR="00E47C8E" w:rsidRPr="007C114F" w:rsidRDefault="00E47C8E" w:rsidP="000D0C4C">
            <w:pPr>
              <w:spacing w:line="240" w:lineRule="auto"/>
              <w:jc w:val="center"/>
              <w:textAlignment w:val="baseline"/>
              <w:rPr>
                <w:rFonts w:eastAsia="Times New Roman"/>
                <w:color w:val="000000"/>
                <w:szCs w:val="28"/>
              </w:rPr>
            </w:pPr>
            <w:r w:rsidRPr="007C114F">
              <w:rPr>
                <w:rFonts w:eastAsia="Times New Roman"/>
                <w:color w:val="000000"/>
                <w:szCs w:val="28"/>
              </w:rPr>
              <w:t>Tháng</w:t>
            </w:r>
          </w:p>
          <w:p w:rsidR="00E47C8E" w:rsidRPr="007C114F" w:rsidRDefault="00E47C8E" w:rsidP="000D0C4C">
            <w:pPr>
              <w:spacing w:line="240" w:lineRule="auto"/>
              <w:jc w:val="center"/>
              <w:textAlignment w:val="baseline"/>
              <w:rPr>
                <w:rFonts w:eastAsia="Times New Roman"/>
                <w:color w:val="000000"/>
                <w:szCs w:val="28"/>
              </w:rPr>
            </w:pPr>
            <w:r>
              <w:rPr>
                <w:rFonts w:eastAsia="Times New Roman"/>
                <w:color w:val="000000"/>
                <w:szCs w:val="28"/>
              </w:rPr>
              <w:t>9/2023</w:t>
            </w:r>
          </w:p>
        </w:tc>
        <w:tc>
          <w:tcPr>
            <w:tcW w:w="4003" w:type="dxa"/>
          </w:tcPr>
          <w:p w:rsidR="00E47C8E" w:rsidRPr="007C114F" w:rsidRDefault="00E47C8E" w:rsidP="000D0C4C">
            <w:pPr>
              <w:spacing w:line="240" w:lineRule="auto"/>
              <w:jc w:val="both"/>
              <w:textAlignment w:val="baseline"/>
              <w:rPr>
                <w:rFonts w:eastAsia="Times New Roman"/>
                <w:color w:val="000000"/>
                <w:szCs w:val="28"/>
              </w:rPr>
            </w:pPr>
            <w:r w:rsidRPr="007C114F">
              <w:rPr>
                <w:rFonts w:eastAsia="Times New Roman"/>
                <w:color w:val="000000"/>
                <w:szCs w:val="28"/>
              </w:rPr>
              <w:t>-Tổ chức Hội nghị CB,CV, hoàn thành việc ký cam kết thực hiện tiêu chí xây dựng trường học an toàn về ANTT</w:t>
            </w:r>
          </w:p>
          <w:p w:rsidR="00E47C8E" w:rsidRPr="007C114F" w:rsidRDefault="00E47C8E" w:rsidP="000D0C4C">
            <w:pPr>
              <w:spacing w:line="240" w:lineRule="auto"/>
              <w:jc w:val="both"/>
              <w:textAlignment w:val="baseline"/>
              <w:rPr>
                <w:rFonts w:eastAsia="Times New Roman"/>
                <w:i/>
                <w:color w:val="000000"/>
                <w:szCs w:val="28"/>
              </w:rPr>
            </w:pPr>
            <w:r w:rsidRPr="007C114F">
              <w:rPr>
                <w:rFonts w:eastAsia="Times New Roman"/>
                <w:color w:val="000000"/>
                <w:szCs w:val="28"/>
              </w:rPr>
              <w:t xml:space="preserve">-Triển khai </w:t>
            </w:r>
            <w:r w:rsidRPr="007C114F">
              <w:rPr>
                <w:rFonts w:eastAsia="Times New Roman"/>
                <w:i/>
                <w:color w:val="000000"/>
                <w:szCs w:val="28"/>
              </w:rPr>
              <w:t xml:space="preserve">Tháng </w:t>
            </w:r>
            <w:proofErr w:type="gramStart"/>
            <w:r w:rsidRPr="007C114F">
              <w:rPr>
                <w:rFonts w:eastAsia="Times New Roman"/>
                <w:i/>
                <w:color w:val="000000"/>
                <w:szCs w:val="28"/>
              </w:rPr>
              <w:t>an</w:t>
            </w:r>
            <w:proofErr w:type="gramEnd"/>
            <w:r w:rsidRPr="007C114F">
              <w:rPr>
                <w:rFonts w:eastAsia="Times New Roman"/>
                <w:i/>
                <w:color w:val="000000"/>
                <w:szCs w:val="28"/>
              </w:rPr>
              <w:t xml:space="preserve"> toàn giao thông.</w:t>
            </w:r>
          </w:p>
          <w:p w:rsidR="00E47C8E" w:rsidRPr="007C114F" w:rsidRDefault="00E47C8E" w:rsidP="000D0C4C">
            <w:pPr>
              <w:spacing w:line="240" w:lineRule="auto"/>
              <w:jc w:val="both"/>
              <w:textAlignment w:val="baseline"/>
              <w:rPr>
                <w:rFonts w:eastAsia="Times New Roman"/>
                <w:color w:val="000000"/>
                <w:szCs w:val="28"/>
              </w:rPr>
            </w:pPr>
            <w:r w:rsidRPr="007C114F">
              <w:rPr>
                <w:rFonts w:eastAsia="Times New Roman"/>
                <w:color w:val="000000"/>
                <w:szCs w:val="28"/>
              </w:rPr>
              <w:t xml:space="preserve">-Triển khai học tập nội dung của </w:t>
            </w:r>
            <w:r w:rsidRPr="007C114F">
              <w:rPr>
                <w:rFonts w:eastAsia="Times New Roman"/>
                <w:i/>
                <w:color w:val="000000"/>
                <w:szCs w:val="28"/>
              </w:rPr>
              <w:t>Quy ước đảm bảo về an ninh trật tự</w:t>
            </w:r>
          </w:p>
        </w:tc>
        <w:tc>
          <w:tcPr>
            <w:tcW w:w="2635" w:type="dxa"/>
            <w:vAlign w:val="center"/>
          </w:tcPr>
          <w:p w:rsidR="00E47C8E" w:rsidRPr="007C114F" w:rsidRDefault="00E47C8E" w:rsidP="00E47C8E">
            <w:pPr>
              <w:spacing w:line="240" w:lineRule="auto"/>
              <w:textAlignment w:val="baseline"/>
              <w:rPr>
                <w:rFonts w:eastAsia="Times New Roman"/>
                <w:color w:val="000000"/>
                <w:szCs w:val="28"/>
              </w:rPr>
            </w:pPr>
            <w:r>
              <w:rPr>
                <w:rFonts w:eastAsia="Times New Roman"/>
                <w:color w:val="000000"/>
                <w:szCs w:val="28"/>
              </w:rPr>
              <w:t xml:space="preserve">- </w:t>
            </w:r>
            <w:r w:rsidRPr="007C114F">
              <w:rPr>
                <w:rFonts w:eastAsia="Times New Roman"/>
                <w:color w:val="000000"/>
                <w:szCs w:val="28"/>
              </w:rPr>
              <w:t>Ban chỉ đạo</w:t>
            </w:r>
          </w:p>
        </w:tc>
        <w:tc>
          <w:tcPr>
            <w:tcW w:w="1537" w:type="dxa"/>
          </w:tcPr>
          <w:p w:rsidR="00E47C8E" w:rsidRPr="007C114F" w:rsidRDefault="00E47C8E" w:rsidP="000D0C4C">
            <w:pPr>
              <w:spacing w:line="240" w:lineRule="auto"/>
              <w:jc w:val="both"/>
              <w:textAlignment w:val="baseline"/>
              <w:rPr>
                <w:rFonts w:eastAsia="Times New Roman"/>
                <w:color w:val="000000"/>
                <w:szCs w:val="28"/>
              </w:rPr>
            </w:pPr>
          </w:p>
        </w:tc>
      </w:tr>
      <w:tr w:rsidR="00E47C8E" w:rsidRPr="007C114F" w:rsidTr="000D0C4C">
        <w:tc>
          <w:tcPr>
            <w:tcW w:w="1616" w:type="dxa"/>
            <w:vAlign w:val="center"/>
          </w:tcPr>
          <w:p w:rsidR="00E47C8E" w:rsidRPr="007C114F" w:rsidRDefault="00E47C8E" w:rsidP="000D0C4C">
            <w:pPr>
              <w:spacing w:line="240" w:lineRule="auto"/>
              <w:jc w:val="center"/>
              <w:textAlignment w:val="baseline"/>
              <w:rPr>
                <w:rFonts w:eastAsia="Times New Roman"/>
                <w:color w:val="000000"/>
                <w:szCs w:val="28"/>
              </w:rPr>
            </w:pPr>
            <w:r w:rsidRPr="007C114F">
              <w:rPr>
                <w:rFonts w:eastAsia="Times New Roman"/>
                <w:color w:val="000000"/>
                <w:szCs w:val="28"/>
              </w:rPr>
              <w:t>Tháng</w:t>
            </w:r>
          </w:p>
          <w:p w:rsidR="00E47C8E" w:rsidRPr="007C114F" w:rsidRDefault="00E47C8E" w:rsidP="000D0C4C">
            <w:pPr>
              <w:spacing w:line="240" w:lineRule="auto"/>
              <w:jc w:val="center"/>
              <w:textAlignment w:val="baseline"/>
              <w:rPr>
                <w:rFonts w:eastAsia="Times New Roman"/>
                <w:color w:val="000000"/>
                <w:szCs w:val="28"/>
              </w:rPr>
            </w:pPr>
            <w:r>
              <w:rPr>
                <w:rFonts w:eastAsia="Times New Roman"/>
                <w:color w:val="000000"/>
                <w:szCs w:val="28"/>
              </w:rPr>
              <w:t>10/2023</w:t>
            </w:r>
          </w:p>
        </w:tc>
        <w:tc>
          <w:tcPr>
            <w:tcW w:w="4003" w:type="dxa"/>
          </w:tcPr>
          <w:p w:rsidR="00E47C8E" w:rsidRPr="007C114F" w:rsidRDefault="00E47C8E" w:rsidP="000D0C4C">
            <w:pPr>
              <w:spacing w:line="240" w:lineRule="auto"/>
              <w:jc w:val="both"/>
              <w:textAlignment w:val="baseline"/>
              <w:rPr>
                <w:rFonts w:eastAsia="Times New Roman"/>
                <w:color w:val="000000"/>
                <w:szCs w:val="28"/>
              </w:rPr>
            </w:pPr>
            <w:r w:rsidRPr="007C114F">
              <w:rPr>
                <w:rFonts w:eastAsia="Times New Roman"/>
                <w:color w:val="000000"/>
                <w:szCs w:val="28"/>
              </w:rPr>
              <w:t xml:space="preserve">-Thành lập đội thiếu niên xung kích về đảm bảo </w:t>
            </w:r>
            <w:proofErr w:type="gramStart"/>
            <w:r w:rsidRPr="007C114F">
              <w:rPr>
                <w:rFonts w:eastAsia="Times New Roman"/>
                <w:color w:val="000000"/>
                <w:szCs w:val="28"/>
              </w:rPr>
              <w:t>an</w:t>
            </w:r>
            <w:proofErr w:type="gramEnd"/>
            <w:r w:rsidRPr="007C114F">
              <w:rPr>
                <w:rFonts w:eastAsia="Times New Roman"/>
                <w:color w:val="000000"/>
                <w:szCs w:val="28"/>
              </w:rPr>
              <w:t xml:space="preserve"> ninh trật tự trường học, phân công nhiệm vụ </w:t>
            </w:r>
            <w:r w:rsidRPr="007C114F">
              <w:rPr>
                <w:rFonts w:eastAsia="Times New Roman"/>
                <w:color w:val="000000"/>
                <w:szCs w:val="28"/>
              </w:rPr>
              <w:lastRenderedPageBreak/>
              <w:t>cho đội và phân công giáo viên phụ trách đội.</w:t>
            </w:r>
          </w:p>
          <w:p w:rsidR="00E47C8E" w:rsidRPr="007C114F" w:rsidRDefault="00E47C8E" w:rsidP="000D0C4C">
            <w:pPr>
              <w:spacing w:line="240" w:lineRule="auto"/>
              <w:jc w:val="both"/>
              <w:textAlignment w:val="baseline"/>
              <w:rPr>
                <w:rFonts w:eastAsia="Times New Roman"/>
                <w:color w:val="000000"/>
                <w:szCs w:val="28"/>
              </w:rPr>
            </w:pPr>
            <w:r w:rsidRPr="007C114F">
              <w:rPr>
                <w:rFonts w:eastAsia="Times New Roman"/>
                <w:color w:val="000000"/>
                <w:szCs w:val="28"/>
              </w:rPr>
              <w:t>- Lập hòm thư góp ý, hòm thư tố giác vi phạm.</w:t>
            </w:r>
          </w:p>
          <w:p w:rsidR="00E47C8E" w:rsidRPr="007C114F" w:rsidRDefault="00E47C8E" w:rsidP="000D0C4C">
            <w:pPr>
              <w:spacing w:line="240" w:lineRule="auto"/>
              <w:jc w:val="both"/>
              <w:textAlignment w:val="baseline"/>
              <w:rPr>
                <w:rFonts w:eastAsia="Times New Roman"/>
                <w:color w:val="000000"/>
                <w:szCs w:val="28"/>
              </w:rPr>
            </w:pPr>
            <w:r w:rsidRPr="007C114F">
              <w:rPr>
                <w:rFonts w:eastAsia="Times New Roman"/>
                <w:color w:val="000000"/>
                <w:szCs w:val="28"/>
              </w:rPr>
              <w:t xml:space="preserve">- Rà soát việc đảm bảo thực hiện quy ước và công tác thực hiện </w:t>
            </w:r>
            <w:proofErr w:type="gramStart"/>
            <w:r w:rsidRPr="007C114F">
              <w:rPr>
                <w:rFonts w:eastAsia="Times New Roman"/>
                <w:color w:val="000000"/>
                <w:szCs w:val="28"/>
              </w:rPr>
              <w:t>an</w:t>
            </w:r>
            <w:proofErr w:type="gramEnd"/>
            <w:r w:rsidRPr="007C114F">
              <w:rPr>
                <w:rFonts w:eastAsia="Times New Roman"/>
                <w:color w:val="000000"/>
                <w:szCs w:val="28"/>
              </w:rPr>
              <w:t xml:space="preserve"> toàn trong trường học.</w:t>
            </w:r>
          </w:p>
          <w:p w:rsidR="00E47C8E" w:rsidRPr="007C114F" w:rsidRDefault="00E47C8E" w:rsidP="000D0C4C">
            <w:pPr>
              <w:spacing w:line="240" w:lineRule="auto"/>
              <w:jc w:val="both"/>
              <w:textAlignment w:val="baseline"/>
              <w:rPr>
                <w:rFonts w:eastAsia="Times New Roman"/>
                <w:color w:val="000000"/>
                <w:szCs w:val="28"/>
              </w:rPr>
            </w:pPr>
            <w:r w:rsidRPr="007C114F">
              <w:rPr>
                <w:rFonts w:eastAsia="Times New Roman"/>
                <w:color w:val="000000"/>
                <w:szCs w:val="28"/>
              </w:rPr>
              <w:t>- Lập sổ theo dõi, ghi chép về công tác an ninh trật tự trong trường học</w:t>
            </w:r>
          </w:p>
        </w:tc>
        <w:tc>
          <w:tcPr>
            <w:tcW w:w="2635" w:type="dxa"/>
            <w:vAlign w:val="center"/>
          </w:tcPr>
          <w:p w:rsidR="00E47C8E" w:rsidRPr="007C114F" w:rsidRDefault="00E47C8E" w:rsidP="00E47C8E">
            <w:pPr>
              <w:spacing w:line="240" w:lineRule="auto"/>
              <w:textAlignment w:val="baseline"/>
              <w:rPr>
                <w:rFonts w:eastAsia="Times New Roman"/>
                <w:color w:val="000000"/>
                <w:szCs w:val="28"/>
              </w:rPr>
            </w:pPr>
            <w:r>
              <w:rPr>
                <w:rFonts w:eastAsia="Times New Roman"/>
                <w:color w:val="000000"/>
                <w:szCs w:val="28"/>
              </w:rPr>
              <w:lastRenderedPageBreak/>
              <w:t xml:space="preserve">- </w:t>
            </w:r>
            <w:r w:rsidRPr="007C114F">
              <w:rPr>
                <w:rFonts w:eastAsia="Times New Roman"/>
                <w:color w:val="000000"/>
                <w:szCs w:val="28"/>
              </w:rPr>
              <w:t>Ban chỉ đạo</w:t>
            </w:r>
          </w:p>
        </w:tc>
        <w:tc>
          <w:tcPr>
            <w:tcW w:w="1537" w:type="dxa"/>
          </w:tcPr>
          <w:p w:rsidR="00E47C8E" w:rsidRPr="007C114F" w:rsidRDefault="00E47C8E" w:rsidP="000D0C4C">
            <w:pPr>
              <w:spacing w:line="240" w:lineRule="auto"/>
              <w:jc w:val="both"/>
              <w:textAlignment w:val="baseline"/>
              <w:rPr>
                <w:rFonts w:eastAsia="Times New Roman"/>
                <w:color w:val="000000"/>
                <w:szCs w:val="28"/>
              </w:rPr>
            </w:pPr>
          </w:p>
          <w:p w:rsidR="00E47C8E" w:rsidRPr="007C114F" w:rsidRDefault="00E47C8E" w:rsidP="000D0C4C">
            <w:pPr>
              <w:spacing w:line="240" w:lineRule="auto"/>
              <w:jc w:val="both"/>
              <w:textAlignment w:val="baseline"/>
              <w:rPr>
                <w:rFonts w:eastAsia="Times New Roman"/>
                <w:color w:val="000000"/>
                <w:szCs w:val="28"/>
              </w:rPr>
            </w:pPr>
          </w:p>
          <w:p w:rsidR="00E47C8E" w:rsidRPr="007C114F" w:rsidRDefault="00E47C8E" w:rsidP="000D0C4C">
            <w:pPr>
              <w:spacing w:line="240" w:lineRule="auto"/>
              <w:jc w:val="both"/>
              <w:textAlignment w:val="baseline"/>
              <w:rPr>
                <w:rFonts w:eastAsia="Times New Roman"/>
                <w:color w:val="000000"/>
                <w:szCs w:val="28"/>
              </w:rPr>
            </w:pPr>
          </w:p>
          <w:p w:rsidR="00E47C8E" w:rsidRPr="007C114F" w:rsidRDefault="00E47C8E" w:rsidP="000D0C4C">
            <w:pPr>
              <w:spacing w:line="240" w:lineRule="auto"/>
              <w:jc w:val="both"/>
              <w:textAlignment w:val="baseline"/>
              <w:rPr>
                <w:rFonts w:eastAsia="Times New Roman"/>
                <w:color w:val="000000"/>
                <w:szCs w:val="28"/>
              </w:rPr>
            </w:pPr>
          </w:p>
          <w:p w:rsidR="00E47C8E" w:rsidRPr="007C114F" w:rsidRDefault="00E47C8E" w:rsidP="000D0C4C">
            <w:pPr>
              <w:spacing w:line="240" w:lineRule="auto"/>
              <w:jc w:val="both"/>
              <w:textAlignment w:val="baseline"/>
              <w:rPr>
                <w:rFonts w:eastAsia="Times New Roman"/>
                <w:color w:val="000000"/>
                <w:szCs w:val="28"/>
              </w:rPr>
            </w:pPr>
          </w:p>
          <w:p w:rsidR="00E47C8E" w:rsidRPr="007C114F" w:rsidRDefault="00E47C8E" w:rsidP="000D0C4C">
            <w:pPr>
              <w:spacing w:line="240" w:lineRule="auto"/>
              <w:textAlignment w:val="baseline"/>
              <w:rPr>
                <w:rFonts w:eastAsia="Times New Roman"/>
                <w:color w:val="000000"/>
                <w:szCs w:val="28"/>
              </w:rPr>
            </w:pPr>
            <w:r w:rsidRPr="007C114F">
              <w:rPr>
                <w:rFonts w:eastAsia="Times New Roman"/>
                <w:color w:val="000000"/>
                <w:szCs w:val="28"/>
              </w:rPr>
              <w:t>Giao cho 01 thành viên của ban chỉ đạo thực hiện việc theo dõi, ghi chép</w:t>
            </w:r>
          </w:p>
        </w:tc>
      </w:tr>
      <w:tr w:rsidR="00E47C8E" w:rsidRPr="007C114F" w:rsidTr="000D0C4C">
        <w:trPr>
          <w:trHeight w:val="1971"/>
        </w:trPr>
        <w:tc>
          <w:tcPr>
            <w:tcW w:w="1616" w:type="dxa"/>
            <w:vAlign w:val="center"/>
          </w:tcPr>
          <w:p w:rsidR="00E47C8E" w:rsidRPr="007C114F" w:rsidRDefault="00E47C8E" w:rsidP="000D0C4C">
            <w:pPr>
              <w:spacing w:line="240" w:lineRule="auto"/>
              <w:jc w:val="center"/>
              <w:textAlignment w:val="baseline"/>
              <w:rPr>
                <w:rFonts w:eastAsia="Times New Roman"/>
                <w:color w:val="000000"/>
                <w:szCs w:val="28"/>
              </w:rPr>
            </w:pPr>
            <w:r w:rsidRPr="007C114F">
              <w:rPr>
                <w:rFonts w:eastAsia="Times New Roman"/>
                <w:color w:val="000000"/>
                <w:szCs w:val="28"/>
              </w:rPr>
              <w:lastRenderedPageBreak/>
              <w:t xml:space="preserve">Tháng </w:t>
            </w:r>
          </w:p>
          <w:p w:rsidR="00E47C8E" w:rsidRPr="007C114F" w:rsidRDefault="00E47C8E" w:rsidP="000D0C4C">
            <w:pPr>
              <w:spacing w:line="240" w:lineRule="auto"/>
              <w:jc w:val="center"/>
              <w:textAlignment w:val="baseline"/>
              <w:rPr>
                <w:rFonts w:eastAsia="Times New Roman"/>
                <w:color w:val="000000"/>
                <w:szCs w:val="28"/>
              </w:rPr>
            </w:pPr>
            <w:r>
              <w:rPr>
                <w:rFonts w:eastAsia="Times New Roman"/>
                <w:color w:val="000000"/>
                <w:szCs w:val="28"/>
              </w:rPr>
              <w:t>11-12/2023</w:t>
            </w:r>
          </w:p>
        </w:tc>
        <w:tc>
          <w:tcPr>
            <w:tcW w:w="4003" w:type="dxa"/>
          </w:tcPr>
          <w:p w:rsidR="00E47C8E" w:rsidRPr="007C114F" w:rsidRDefault="00E47C8E" w:rsidP="000D0C4C">
            <w:pPr>
              <w:spacing w:line="240" w:lineRule="auto"/>
              <w:jc w:val="both"/>
              <w:textAlignment w:val="baseline"/>
              <w:rPr>
                <w:rFonts w:eastAsia="Times New Roman"/>
                <w:color w:val="000000"/>
                <w:szCs w:val="28"/>
              </w:rPr>
            </w:pPr>
            <w:r w:rsidRPr="007C114F">
              <w:rPr>
                <w:rFonts w:eastAsia="Times New Roman"/>
                <w:color w:val="000000"/>
                <w:szCs w:val="28"/>
              </w:rPr>
              <w:t xml:space="preserve">-Kiểm tra, đôn đốc việc thực hiên các quy ước xây dựng trường học </w:t>
            </w:r>
            <w:proofErr w:type="gramStart"/>
            <w:r w:rsidRPr="007C114F">
              <w:rPr>
                <w:rFonts w:eastAsia="Times New Roman"/>
                <w:color w:val="000000"/>
                <w:szCs w:val="28"/>
              </w:rPr>
              <w:t>an</w:t>
            </w:r>
            <w:proofErr w:type="gramEnd"/>
            <w:r w:rsidRPr="007C114F">
              <w:rPr>
                <w:rFonts w:eastAsia="Times New Roman"/>
                <w:color w:val="000000"/>
                <w:szCs w:val="28"/>
              </w:rPr>
              <w:t xml:space="preserve"> toàn về ANTT.</w:t>
            </w:r>
          </w:p>
          <w:p w:rsidR="00E47C8E" w:rsidRPr="007C114F" w:rsidRDefault="00E47C8E" w:rsidP="000D0C4C">
            <w:pPr>
              <w:spacing w:line="240" w:lineRule="auto"/>
              <w:jc w:val="both"/>
              <w:textAlignment w:val="baseline"/>
              <w:rPr>
                <w:rFonts w:eastAsia="Times New Roman"/>
                <w:color w:val="000000"/>
                <w:szCs w:val="28"/>
              </w:rPr>
            </w:pPr>
            <w:r w:rsidRPr="007C114F">
              <w:rPr>
                <w:rFonts w:eastAsia="Times New Roman"/>
                <w:color w:val="000000"/>
                <w:szCs w:val="28"/>
              </w:rPr>
              <w:t xml:space="preserve">-Tổng kết việc thực hiện xây dựng mô hình ANTT trong trường học của năm. </w:t>
            </w:r>
            <w:proofErr w:type="gramStart"/>
            <w:r w:rsidRPr="007C114F">
              <w:rPr>
                <w:rFonts w:eastAsia="Times New Roman"/>
                <w:color w:val="000000"/>
                <w:szCs w:val="28"/>
              </w:rPr>
              <w:t>Rà  soát</w:t>
            </w:r>
            <w:proofErr w:type="gramEnd"/>
            <w:r w:rsidRPr="007C114F">
              <w:rPr>
                <w:rFonts w:eastAsia="Times New Roman"/>
                <w:color w:val="000000"/>
                <w:szCs w:val="28"/>
              </w:rPr>
              <w:t>, bổ sung kế hoạch.</w:t>
            </w:r>
          </w:p>
        </w:tc>
        <w:tc>
          <w:tcPr>
            <w:tcW w:w="2635" w:type="dxa"/>
            <w:vAlign w:val="center"/>
          </w:tcPr>
          <w:p w:rsidR="00E47C8E" w:rsidRPr="007C114F" w:rsidRDefault="00E47C8E" w:rsidP="000D0C4C">
            <w:pPr>
              <w:spacing w:line="240" w:lineRule="auto"/>
              <w:textAlignment w:val="baseline"/>
              <w:rPr>
                <w:rFonts w:eastAsia="Times New Roman"/>
                <w:color w:val="000000"/>
                <w:szCs w:val="28"/>
              </w:rPr>
            </w:pPr>
            <w:r>
              <w:rPr>
                <w:rFonts w:eastAsia="Times New Roman"/>
                <w:color w:val="000000"/>
                <w:szCs w:val="28"/>
              </w:rPr>
              <w:t xml:space="preserve">- </w:t>
            </w:r>
            <w:r w:rsidRPr="007C114F">
              <w:rPr>
                <w:rFonts w:eastAsia="Times New Roman"/>
                <w:color w:val="000000"/>
                <w:szCs w:val="28"/>
              </w:rPr>
              <w:t>Thành viên ban chỉ đạo</w:t>
            </w:r>
          </w:p>
        </w:tc>
        <w:tc>
          <w:tcPr>
            <w:tcW w:w="1537" w:type="dxa"/>
          </w:tcPr>
          <w:p w:rsidR="00E47C8E" w:rsidRPr="007C114F" w:rsidRDefault="00E47C8E" w:rsidP="000D0C4C">
            <w:pPr>
              <w:spacing w:line="240" w:lineRule="auto"/>
              <w:jc w:val="both"/>
              <w:textAlignment w:val="baseline"/>
              <w:rPr>
                <w:rFonts w:eastAsia="Times New Roman"/>
                <w:color w:val="000000"/>
                <w:szCs w:val="28"/>
              </w:rPr>
            </w:pPr>
          </w:p>
        </w:tc>
      </w:tr>
    </w:tbl>
    <w:p w:rsidR="00E47C8E" w:rsidRPr="008F5439" w:rsidRDefault="00E47C8E" w:rsidP="00E47C8E">
      <w:pPr>
        <w:shd w:val="clear" w:color="auto" w:fill="FFFFFF"/>
        <w:spacing w:line="360" w:lineRule="auto"/>
        <w:jc w:val="both"/>
        <w:textAlignment w:val="baseline"/>
        <w:rPr>
          <w:rFonts w:eastAsia="Times New Roman"/>
          <w:color w:val="000000"/>
          <w:sz w:val="16"/>
          <w:szCs w:val="28"/>
        </w:rPr>
      </w:pPr>
    </w:p>
    <w:p w:rsidR="00E47C8E" w:rsidRPr="00FE5582" w:rsidRDefault="00E47C8E" w:rsidP="00E47C8E">
      <w:pPr>
        <w:pStyle w:val="ListParagraph"/>
        <w:numPr>
          <w:ilvl w:val="0"/>
          <w:numId w:val="1"/>
        </w:numPr>
        <w:shd w:val="clear" w:color="auto" w:fill="FFFFFF"/>
        <w:spacing w:line="360" w:lineRule="auto"/>
        <w:jc w:val="both"/>
        <w:textAlignment w:val="baseline"/>
        <w:rPr>
          <w:rFonts w:eastAsia="Times New Roman"/>
          <w:color w:val="000000"/>
          <w:szCs w:val="28"/>
        </w:rPr>
      </w:pPr>
      <w:r w:rsidRPr="00FE5582">
        <w:rPr>
          <w:rFonts w:eastAsia="Times New Roman"/>
          <w:b/>
          <w:bCs/>
          <w:color w:val="000000"/>
          <w:szCs w:val="28"/>
        </w:rPr>
        <w:t>TỔ CHỨC THỰC HIỆN</w:t>
      </w:r>
      <w:r w:rsidRPr="00FE5582">
        <w:rPr>
          <w:rFonts w:eastAsia="Times New Roman"/>
          <w:color w:val="000000"/>
          <w:szCs w:val="28"/>
        </w:rPr>
        <w:t> </w:t>
      </w:r>
    </w:p>
    <w:p w:rsidR="00E47C8E" w:rsidRDefault="00E47C8E" w:rsidP="00E47C8E">
      <w:pPr>
        <w:shd w:val="clear" w:color="auto" w:fill="FFFFFF"/>
        <w:spacing w:line="360" w:lineRule="auto"/>
        <w:ind w:firstLine="360"/>
        <w:jc w:val="both"/>
        <w:textAlignment w:val="baseline"/>
        <w:rPr>
          <w:rFonts w:eastAsia="Times New Roman"/>
          <w:color w:val="000000"/>
          <w:szCs w:val="28"/>
        </w:rPr>
      </w:pPr>
      <w:r w:rsidRPr="008F5439">
        <w:rPr>
          <w:rFonts w:eastAsia="Times New Roman"/>
          <w:color w:val="000000"/>
          <w:szCs w:val="28"/>
        </w:rPr>
        <w:t xml:space="preserve">   Trên đây </w:t>
      </w:r>
      <w:proofErr w:type="gramStart"/>
      <w:r w:rsidRPr="008F5439">
        <w:rPr>
          <w:rFonts w:eastAsia="Times New Roman"/>
          <w:color w:val="000000"/>
          <w:szCs w:val="28"/>
        </w:rPr>
        <w:t>là  Kế</w:t>
      </w:r>
      <w:proofErr w:type="gramEnd"/>
      <w:r w:rsidRPr="008F5439">
        <w:rPr>
          <w:rFonts w:eastAsia="Times New Roman"/>
          <w:color w:val="000000"/>
          <w:szCs w:val="28"/>
        </w:rPr>
        <w:t xml:space="preserve"> hoach </w:t>
      </w:r>
      <w:r w:rsidRPr="008F5439">
        <w:rPr>
          <w:rFonts w:eastAsia="Times New Roman"/>
          <w:bCs/>
          <w:color w:val="000000"/>
          <w:szCs w:val="28"/>
        </w:rPr>
        <w:t>Triển khai mô hình “Trường học an toàn về an ninh, trật tự”</w:t>
      </w:r>
      <w:r>
        <w:rPr>
          <w:rFonts w:eastAsia="Times New Roman"/>
          <w:bCs/>
          <w:color w:val="000000"/>
          <w:szCs w:val="28"/>
        </w:rPr>
        <w:t xml:space="preserve"> năm  2023 và các năm tiếp theo</w:t>
      </w:r>
      <w:r>
        <w:rPr>
          <w:rFonts w:eastAsia="Times New Roman"/>
          <w:color w:val="000000"/>
          <w:szCs w:val="28"/>
        </w:rPr>
        <w:t xml:space="preserve"> của  trường TH Thạch Lỗi, đề nghị các tổ</w:t>
      </w:r>
      <w:r w:rsidRPr="008F5439">
        <w:rPr>
          <w:rFonts w:eastAsia="Times New Roman"/>
          <w:color w:val="000000"/>
          <w:szCs w:val="28"/>
        </w:rPr>
        <w:t xml:space="preserve">, </w:t>
      </w:r>
      <w:r>
        <w:rPr>
          <w:rFonts w:eastAsia="Times New Roman"/>
          <w:color w:val="000000"/>
          <w:szCs w:val="28"/>
        </w:rPr>
        <w:t xml:space="preserve">các </w:t>
      </w:r>
      <w:r w:rsidRPr="008F5439">
        <w:rPr>
          <w:rFonts w:eastAsia="Times New Roman"/>
          <w:color w:val="000000"/>
          <w:szCs w:val="28"/>
        </w:rPr>
        <w:t>đoàn thể</w:t>
      </w:r>
      <w:r>
        <w:rPr>
          <w:rFonts w:eastAsia="Times New Roman"/>
          <w:color w:val="000000"/>
          <w:szCs w:val="28"/>
        </w:rPr>
        <w:t>, bộ phận</w:t>
      </w:r>
      <w:r w:rsidRPr="008F5439">
        <w:rPr>
          <w:rFonts w:eastAsia="Times New Roman"/>
          <w:color w:val="000000"/>
          <w:szCs w:val="28"/>
        </w:rPr>
        <w:t xml:space="preserve"> có trách nhiệm triển khai đến các thành viên của mình, trong quá trình thực hiện có gì vướng mắc cần phản ánh kịp thời để có ý kiến thống nhất trong chỉ đạo.</w:t>
      </w:r>
    </w:p>
    <w:tbl>
      <w:tblPr>
        <w:tblW w:w="0" w:type="auto"/>
        <w:tblLook w:val="01E0" w:firstRow="1" w:lastRow="1" w:firstColumn="1" w:lastColumn="1" w:noHBand="0" w:noVBand="0"/>
      </w:tblPr>
      <w:tblGrid>
        <w:gridCol w:w="4810"/>
        <w:gridCol w:w="4811"/>
      </w:tblGrid>
      <w:tr w:rsidR="00E47C8E" w:rsidRPr="007C114F" w:rsidTr="000D0C4C">
        <w:tc>
          <w:tcPr>
            <w:tcW w:w="4810" w:type="dxa"/>
            <w:hideMark/>
          </w:tcPr>
          <w:p w:rsidR="00E47C8E" w:rsidRPr="007C114F" w:rsidRDefault="00E47C8E" w:rsidP="000D0C4C">
            <w:pPr>
              <w:spacing w:line="240" w:lineRule="auto"/>
              <w:rPr>
                <w:b/>
                <w:i/>
                <w:sz w:val="24"/>
                <w:szCs w:val="24"/>
              </w:rPr>
            </w:pPr>
            <w:r w:rsidRPr="007C114F">
              <w:rPr>
                <w:b/>
                <w:i/>
                <w:sz w:val="24"/>
                <w:szCs w:val="24"/>
              </w:rPr>
              <w:t>Nơi nhận :</w:t>
            </w:r>
          </w:p>
        </w:tc>
        <w:tc>
          <w:tcPr>
            <w:tcW w:w="4811" w:type="dxa"/>
            <w:hideMark/>
          </w:tcPr>
          <w:p w:rsidR="00E47C8E" w:rsidRPr="007C114F" w:rsidRDefault="00E47C8E" w:rsidP="000D0C4C">
            <w:pPr>
              <w:spacing w:line="240" w:lineRule="auto"/>
              <w:jc w:val="center"/>
              <w:rPr>
                <w:b/>
                <w:sz w:val="26"/>
              </w:rPr>
            </w:pPr>
            <w:r w:rsidRPr="007C114F">
              <w:rPr>
                <w:b/>
                <w:sz w:val="26"/>
              </w:rPr>
              <w:t>HIỆU TRƯỞNG</w:t>
            </w:r>
          </w:p>
        </w:tc>
      </w:tr>
      <w:tr w:rsidR="00E47C8E" w:rsidRPr="007C114F" w:rsidTr="000D0C4C">
        <w:tc>
          <w:tcPr>
            <w:tcW w:w="4810" w:type="dxa"/>
            <w:hideMark/>
          </w:tcPr>
          <w:p w:rsidR="00E47C8E" w:rsidRPr="007C114F" w:rsidRDefault="00E47C8E" w:rsidP="000D0C4C">
            <w:pPr>
              <w:spacing w:line="240" w:lineRule="auto"/>
              <w:rPr>
                <w:sz w:val="22"/>
              </w:rPr>
            </w:pPr>
            <w:r w:rsidRPr="007C114F">
              <w:rPr>
                <w:sz w:val="22"/>
              </w:rPr>
              <w:t>-CA xã Thạch Lỗi</w:t>
            </w:r>
          </w:p>
        </w:tc>
        <w:tc>
          <w:tcPr>
            <w:tcW w:w="4811" w:type="dxa"/>
          </w:tcPr>
          <w:p w:rsidR="00E47C8E" w:rsidRPr="007C114F" w:rsidRDefault="00E47C8E" w:rsidP="000D0C4C">
            <w:pPr>
              <w:spacing w:line="240" w:lineRule="auto"/>
              <w:jc w:val="center"/>
              <w:rPr>
                <w:sz w:val="26"/>
              </w:rPr>
            </w:pPr>
          </w:p>
        </w:tc>
      </w:tr>
      <w:tr w:rsidR="00E47C8E" w:rsidRPr="007C114F" w:rsidTr="000D0C4C">
        <w:tc>
          <w:tcPr>
            <w:tcW w:w="4810" w:type="dxa"/>
            <w:hideMark/>
          </w:tcPr>
          <w:p w:rsidR="00E47C8E" w:rsidRPr="007C114F" w:rsidRDefault="00E47C8E" w:rsidP="000D0C4C">
            <w:pPr>
              <w:spacing w:line="240" w:lineRule="auto"/>
              <w:rPr>
                <w:sz w:val="22"/>
              </w:rPr>
            </w:pPr>
            <w:r w:rsidRPr="007C114F">
              <w:rPr>
                <w:sz w:val="22"/>
              </w:rPr>
              <w:t>-CA huyện Cẩm Giàng</w:t>
            </w:r>
          </w:p>
        </w:tc>
        <w:tc>
          <w:tcPr>
            <w:tcW w:w="4811" w:type="dxa"/>
          </w:tcPr>
          <w:p w:rsidR="00E47C8E" w:rsidRPr="007C114F" w:rsidRDefault="00E47C8E" w:rsidP="000D0C4C">
            <w:pPr>
              <w:spacing w:line="240" w:lineRule="auto"/>
              <w:jc w:val="center"/>
              <w:rPr>
                <w:sz w:val="26"/>
              </w:rPr>
            </w:pPr>
          </w:p>
        </w:tc>
      </w:tr>
      <w:tr w:rsidR="00E47C8E" w:rsidRPr="007C114F" w:rsidTr="000D0C4C">
        <w:tc>
          <w:tcPr>
            <w:tcW w:w="4810" w:type="dxa"/>
          </w:tcPr>
          <w:p w:rsidR="00E47C8E" w:rsidRPr="007C114F" w:rsidRDefault="00E47C8E" w:rsidP="000D0C4C">
            <w:pPr>
              <w:spacing w:line="240" w:lineRule="auto"/>
              <w:rPr>
                <w:sz w:val="22"/>
              </w:rPr>
            </w:pPr>
            <w:r w:rsidRPr="007C114F">
              <w:rPr>
                <w:sz w:val="22"/>
              </w:rPr>
              <w:t>-Lưu VT</w:t>
            </w:r>
          </w:p>
        </w:tc>
        <w:tc>
          <w:tcPr>
            <w:tcW w:w="4811" w:type="dxa"/>
          </w:tcPr>
          <w:p w:rsidR="00E47C8E" w:rsidRPr="007C114F" w:rsidRDefault="00E47C8E" w:rsidP="000D0C4C">
            <w:pPr>
              <w:spacing w:line="240" w:lineRule="auto"/>
              <w:jc w:val="center"/>
              <w:rPr>
                <w:sz w:val="26"/>
              </w:rPr>
            </w:pPr>
          </w:p>
        </w:tc>
      </w:tr>
      <w:tr w:rsidR="00E47C8E" w:rsidRPr="007C114F" w:rsidTr="000D0C4C">
        <w:tc>
          <w:tcPr>
            <w:tcW w:w="4810" w:type="dxa"/>
          </w:tcPr>
          <w:p w:rsidR="00E47C8E" w:rsidRPr="007C114F" w:rsidRDefault="00E47C8E" w:rsidP="000D0C4C">
            <w:pPr>
              <w:spacing w:line="240" w:lineRule="auto"/>
              <w:rPr>
                <w:sz w:val="24"/>
                <w:szCs w:val="24"/>
              </w:rPr>
            </w:pPr>
          </w:p>
        </w:tc>
        <w:tc>
          <w:tcPr>
            <w:tcW w:w="4811" w:type="dxa"/>
          </w:tcPr>
          <w:p w:rsidR="00E47C8E" w:rsidRPr="007C114F" w:rsidRDefault="00E47C8E" w:rsidP="000D0C4C">
            <w:pPr>
              <w:spacing w:line="240" w:lineRule="auto"/>
              <w:jc w:val="center"/>
              <w:rPr>
                <w:sz w:val="26"/>
              </w:rPr>
            </w:pPr>
          </w:p>
        </w:tc>
      </w:tr>
      <w:tr w:rsidR="00E47C8E" w:rsidRPr="007C114F" w:rsidTr="000D0C4C">
        <w:tc>
          <w:tcPr>
            <w:tcW w:w="4810" w:type="dxa"/>
          </w:tcPr>
          <w:p w:rsidR="00E47C8E" w:rsidRPr="007C114F" w:rsidRDefault="00E47C8E" w:rsidP="000D0C4C">
            <w:pPr>
              <w:spacing w:line="240" w:lineRule="auto"/>
              <w:rPr>
                <w:sz w:val="24"/>
                <w:szCs w:val="24"/>
              </w:rPr>
            </w:pPr>
          </w:p>
        </w:tc>
        <w:tc>
          <w:tcPr>
            <w:tcW w:w="4811" w:type="dxa"/>
          </w:tcPr>
          <w:p w:rsidR="00E47C8E" w:rsidRPr="007C114F" w:rsidRDefault="00E47C8E" w:rsidP="000D0C4C">
            <w:pPr>
              <w:spacing w:line="240" w:lineRule="auto"/>
              <w:jc w:val="center"/>
              <w:rPr>
                <w:sz w:val="26"/>
              </w:rPr>
            </w:pPr>
          </w:p>
        </w:tc>
      </w:tr>
      <w:tr w:rsidR="00E47C8E" w:rsidRPr="007C114F" w:rsidTr="000D0C4C">
        <w:tc>
          <w:tcPr>
            <w:tcW w:w="4810" w:type="dxa"/>
          </w:tcPr>
          <w:p w:rsidR="00E47C8E" w:rsidRPr="007C114F" w:rsidRDefault="00E47C8E" w:rsidP="000D0C4C">
            <w:pPr>
              <w:spacing w:line="240" w:lineRule="auto"/>
              <w:rPr>
                <w:sz w:val="24"/>
                <w:szCs w:val="24"/>
              </w:rPr>
            </w:pPr>
          </w:p>
        </w:tc>
        <w:tc>
          <w:tcPr>
            <w:tcW w:w="4811" w:type="dxa"/>
            <w:hideMark/>
          </w:tcPr>
          <w:p w:rsidR="00E47C8E" w:rsidRPr="007C114F" w:rsidRDefault="00E47C8E" w:rsidP="000D0C4C">
            <w:pPr>
              <w:spacing w:line="240" w:lineRule="auto"/>
              <w:jc w:val="center"/>
              <w:rPr>
                <w:b/>
                <w:sz w:val="26"/>
              </w:rPr>
            </w:pPr>
            <w:r>
              <w:rPr>
                <w:b/>
                <w:sz w:val="26"/>
              </w:rPr>
              <w:t>Nguyễn Mạnh Thắng</w:t>
            </w:r>
          </w:p>
        </w:tc>
      </w:tr>
    </w:tbl>
    <w:p w:rsidR="00E47C8E" w:rsidRDefault="00E47C8E" w:rsidP="00E47C8E">
      <w:pPr>
        <w:shd w:val="clear" w:color="auto" w:fill="FFFFFF"/>
        <w:spacing w:line="176" w:lineRule="atLeast"/>
        <w:jc w:val="both"/>
        <w:textAlignment w:val="baseline"/>
        <w:rPr>
          <w:rFonts w:eastAsia="Times New Roman"/>
          <w:color w:val="000000"/>
          <w:szCs w:val="28"/>
        </w:rPr>
      </w:pPr>
    </w:p>
    <w:p w:rsidR="00E47C8E" w:rsidRDefault="00E47C8E" w:rsidP="00E47C8E">
      <w:pPr>
        <w:shd w:val="clear" w:color="auto" w:fill="FFFFFF"/>
        <w:spacing w:line="176" w:lineRule="atLeast"/>
        <w:jc w:val="both"/>
        <w:textAlignment w:val="baseline"/>
        <w:rPr>
          <w:rFonts w:eastAsia="Times New Roman"/>
          <w:color w:val="000000"/>
          <w:szCs w:val="28"/>
        </w:rPr>
      </w:pPr>
    </w:p>
    <w:p w:rsidR="00E47C8E" w:rsidRPr="000541EB" w:rsidRDefault="00E47C8E" w:rsidP="00E47C8E">
      <w:pPr>
        <w:shd w:val="clear" w:color="auto" w:fill="FFFFFF"/>
        <w:spacing w:line="176" w:lineRule="atLeast"/>
        <w:jc w:val="both"/>
        <w:textAlignment w:val="baseline"/>
        <w:rPr>
          <w:rFonts w:eastAsia="Times New Roman"/>
          <w:color w:val="000000"/>
          <w:szCs w:val="28"/>
        </w:rPr>
      </w:pPr>
    </w:p>
    <w:p w:rsidR="00E47C8E" w:rsidRPr="000541EB" w:rsidRDefault="00E47C8E" w:rsidP="00E47C8E">
      <w:pPr>
        <w:shd w:val="clear" w:color="auto" w:fill="FFFFFF"/>
        <w:spacing w:line="176" w:lineRule="atLeast"/>
        <w:textAlignment w:val="baseline"/>
        <w:rPr>
          <w:rFonts w:eastAsia="Times New Roman"/>
          <w:color w:val="000000"/>
          <w:szCs w:val="28"/>
        </w:rPr>
      </w:pPr>
      <w:r w:rsidRPr="000541EB">
        <w:rPr>
          <w:rFonts w:eastAsia="Times New Roman"/>
          <w:color w:val="000000"/>
          <w:szCs w:val="28"/>
        </w:rPr>
        <w:t> </w:t>
      </w:r>
    </w:p>
    <w:p w:rsidR="00E47C8E" w:rsidRPr="000541EB" w:rsidRDefault="00E47C8E" w:rsidP="00E47C8E">
      <w:pPr>
        <w:shd w:val="clear" w:color="auto" w:fill="FFFFFF"/>
        <w:spacing w:line="176" w:lineRule="atLeast"/>
        <w:textAlignment w:val="baseline"/>
        <w:rPr>
          <w:rFonts w:eastAsia="Times New Roman"/>
          <w:color w:val="000000"/>
          <w:szCs w:val="28"/>
        </w:rPr>
      </w:pPr>
      <w:r w:rsidRPr="000541EB">
        <w:rPr>
          <w:rFonts w:eastAsia="Times New Roman"/>
          <w:color w:val="000000"/>
          <w:szCs w:val="28"/>
        </w:rPr>
        <w:t> </w:t>
      </w:r>
    </w:p>
    <w:p w:rsidR="00E47C8E" w:rsidRPr="000541EB" w:rsidRDefault="00E47C8E" w:rsidP="00E47C8E">
      <w:pPr>
        <w:rPr>
          <w:szCs w:val="28"/>
        </w:rPr>
      </w:pPr>
    </w:p>
    <w:p w:rsidR="00E47C8E" w:rsidRDefault="00E47C8E" w:rsidP="00E47C8E"/>
    <w:p w:rsidR="00E47C8E" w:rsidRDefault="00E47C8E" w:rsidP="00E47C8E"/>
    <w:p w:rsidR="00A22138" w:rsidRDefault="00A22138"/>
    <w:sectPr w:rsidR="00A22138" w:rsidSect="000D0C4C">
      <w:pgSz w:w="11907" w:h="16840" w:code="9"/>
      <w:pgMar w:top="85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45193"/>
    <w:multiLevelType w:val="hybridMultilevel"/>
    <w:tmpl w:val="89609526"/>
    <w:lvl w:ilvl="0" w:tplc="3E8E37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8E"/>
    <w:rsid w:val="000D0C4C"/>
    <w:rsid w:val="00507B93"/>
    <w:rsid w:val="00847865"/>
    <w:rsid w:val="00A22138"/>
    <w:rsid w:val="00DF27CF"/>
    <w:rsid w:val="00E4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8E"/>
    <w:pPr>
      <w:spacing w:after="0"/>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8E"/>
    <w:pPr>
      <w:spacing w:after="0"/>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2022-10-24T07:16:00Z</dcterms:created>
  <dcterms:modified xsi:type="dcterms:W3CDTF">2023-04-20T07:03:00Z</dcterms:modified>
</cp:coreProperties>
</file>