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9A" w:rsidRPr="00646FED" w:rsidRDefault="00C5709A" w:rsidP="00C5709A">
      <w:pPr>
        <w:spacing w:after="0" w:line="240" w:lineRule="auto"/>
        <w:jc w:val="both"/>
        <w:rPr>
          <w:rFonts w:eastAsia="Times New Roman"/>
          <w:color w:val="000000" w:themeColor="text1"/>
          <w:sz w:val="2"/>
          <w:szCs w:val="28"/>
        </w:rPr>
      </w:pPr>
    </w:p>
    <w:tbl>
      <w:tblPr>
        <w:tblW w:w="10386" w:type="dxa"/>
        <w:tblInd w:w="-361" w:type="dxa"/>
        <w:tblLook w:val="01E0" w:firstRow="1" w:lastRow="1" w:firstColumn="1" w:lastColumn="1" w:noHBand="0" w:noVBand="0"/>
      </w:tblPr>
      <w:tblGrid>
        <w:gridCol w:w="4155"/>
        <w:gridCol w:w="6231"/>
      </w:tblGrid>
      <w:tr w:rsidR="00646FED" w:rsidRPr="00646FED" w:rsidTr="00C5709A">
        <w:trPr>
          <w:trHeight w:val="1049"/>
        </w:trPr>
        <w:tc>
          <w:tcPr>
            <w:tcW w:w="4155" w:type="dxa"/>
          </w:tcPr>
          <w:p w:rsidR="00C5709A" w:rsidRPr="00646FED" w:rsidRDefault="00C5709A" w:rsidP="009C3AA0">
            <w:pPr>
              <w:spacing w:after="0" w:line="240" w:lineRule="auto"/>
              <w:jc w:val="center"/>
              <w:rPr>
                <w:rFonts w:eastAsia="Times New Roman"/>
                <w:color w:val="000000" w:themeColor="text1"/>
                <w:sz w:val="24"/>
                <w:szCs w:val="24"/>
              </w:rPr>
            </w:pPr>
            <w:r w:rsidRPr="00646FED">
              <w:rPr>
                <w:rFonts w:eastAsia="Times New Roman"/>
                <w:color w:val="000000" w:themeColor="text1"/>
                <w:sz w:val="24"/>
                <w:szCs w:val="24"/>
              </w:rPr>
              <w:t>UBND HUYỆN CẨM GIÀNG</w:t>
            </w:r>
          </w:p>
          <w:p w:rsidR="00C5709A" w:rsidRPr="00646FED" w:rsidRDefault="00182B29" w:rsidP="009C3AA0">
            <w:pPr>
              <w:spacing w:after="0" w:line="240" w:lineRule="auto"/>
              <w:jc w:val="center"/>
              <w:rPr>
                <w:rFonts w:eastAsia="Times New Roman"/>
                <w:b/>
                <w:color w:val="000000" w:themeColor="text1"/>
                <w:sz w:val="24"/>
                <w:szCs w:val="24"/>
              </w:rPr>
            </w:pPr>
            <w:r>
              <w:rPr>
                <w:rFonts w:eastAsia="Times New Roman"/>
                <w:noProof/>
                <w:color w:val="000000" w:themeColor="text1"/>
                <w:szCs w:val="28"/>
                <w:lang w:val="vi-VN" w:eastAsia="vi-VN"/>
              </w:rPr>
              <w:pict>
                <v:shapetype id="_x0000_t32" coordsize="21600,21600" o:spt="32" o:oned="t" path="m,l21600,21600e" filled="f">
                  <v:path arrowok="t" fillok="f" o:connecttype="none"/>
                  <o:lock v:ext="edit" shapetype="t"/>
                </v:shapetype>
                <v:shape id="Straight Arrow Connector 2" o:spid="_x0000_s1027" type="#_x0000_t32" style="position:absolute;left:0;text-align:left;margin-left:52.25pt;margin-top:15.65pt;width:64.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6FIwIAAEk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"/>
              </w:pict>
            </w:r>
            <w:r w:rsidR="00C5709A" w:rsidRPr="00646FED">
              <w:rPr>
                <w:rFonts w:eastAsia="Times New Roman"/>
                <w:b/>
                <w:color w:val="000000" w:themeColor="text1"/>
                <w:sz w:val="24"/>
                <w:szCs w:val="24"/>
              </w:rPr>
              <w:t>TRƯỜNG TIỂU HỌC THẠCH LỖI</w:t>
            </w:r>
          </w:p>
          <w:p w:rsidR="00C5709A" w:rsidRPr="00646FED" w:rsidRDefault="00C5709A" w:rsidP="009C3AA0">
            <w:pPr>
              <w:spacing w:after="0" w:line="240" w:lineRule="auto"/>
              <w:jc w:val="center"/>
              <w:rPr>
                <w:rFonts w:eastAsia="Times New Roman"/>
                <w:color w:val="000000" w:themeColor="text1"/>
                <w:sz w:val="22"/>
                <w:szCs w:val="24"/>
              </w:rPr>
            </w:pPr>
          </w:p>
          <w:p w:rsidR="00C5709A" w:rsidRPr="00646FED" w:rsidRDefault="00C5709A" w:rsidP="009C3AA0">
            <w:pPr>
              <w:spacing w:after="0" w:line="240" w:lineRule="auto"/>
              <w:jc w:val="center"/>
              <w:rPr>
                <w:rFonts w:eastAsia="Times New Roman"/>
                <w:color w:val="000000" w:themeColor="text1"/>
                <w:sz w:val="20"/>
                <w:szCs w:val="20"/>
              </w:rPr>
            </w:pPr>
            <w:r w:rsidRPr="00646FED">
              <w:rPr>
                <w:rFonts w:eastAsia="Times New Roman"/>
                <w:color w:val="000000" w:themeColor="text1"/>
                <w:sz w:val="22"/>
                <w:szCs w:val="24"/>
              </w:rPr>
              <w:t>Số:  18 /KHCM-THTL</w:t>
            </w:r>
          </w:p>
        </w:tc>
        <w:tc>
          <w:tcPr>
            <w:tcW w:w="6231" w:type="dxa"/>
          </w:tcPr>
          <w:p w:rsidR="00C5709A" w:rsidRPr="00646FED" w:rsidRDefault="00C5709A" w:rsidP="009C3AA0">
            <w:pPr>
              <w:spacing w:after="0" w:line="240" w:lineRule="auto"/>
              <w:jc w:val="center"/>
              <w:rPr>
                <w:rFonts w:eastAsia="Times New Roman"/>
                <w:b/>
                <w:color w:val="000000" w:themeColor="text1"/>
                <w:szCs w:val="28"/>
              </w:rPr>
            </w:pPr>
            <w:r w:rsidRPr="00646FED">
              <w:rPr>
                <w:rFonts w:eastAsia="Times New Roman"/>
                <w:b/>
                <w:color w:val="000000" w:themeColor="text1"/>
                <w:sz w:val="26"/>
                <w:szCs w:val="28"/>
              </w:rPr>
              <w:t>CỘNG HOÀ XÃ HỘI CHỦ NGHĨA VIỆT NAM</w:t>
            </w:r>
          </w:p>
          <w:p w:rsidR="00C5709A" w:rsidRPr="00646FED" w:rsidRDefault="00C5709A" w:rsidP="009C3AA0">
            <w:pPr>
              <w:spacing w:after="0" w:line="240" w:lineRule="auto"/>
              <w:jc w:val="center"/>
              <w:rPr>
                <w:rFonts w:eastAsia="Times New Roman"/>
                <w:b/>
                <w:color w:val="000000" w:themeColor="text1"/>
                <w:szCs w:val="28"/>
              </w:rPr>
            </w:pPr>
            <w:r w:rsidRPr="00646FED">
              <w:rPr>
                <w:rFonts w:eastAsia="Times New Roman"/>
                <w:b/>
                <w:color w:val="000000" w:themeColor="text1"/>
                <w:szCs w:val="28"/>
              </w:rPr>
              <w:t>Độc lập - Tự do - Hạnh phúc</w:t>
            </w:r>
          </w:p>
          <w:p w:rsidR="00C5709A" w:rsidRPr="00646FED" w:rsidRDefault="00182B29" w:rsidP="009C3AA0">
            <w:pPr>
              <w:spacing w:after="0" w:line="240" w:lineRule="auto"/>
              <w:jc w:val="center"/>
              <w:rPr>
                <w:rFonts w:eastAsia="Times New Roman"/>
                <w:color w:val="000000" w:themeColor="text1"/>
                <w:sz w:val="24"/>
                <w:szCs w:val="24"/>
              </w:rPr>
            </w:pPr>
            <w:r>
              <w:rPr>
                <w:rFonts w:eastAsia="Times New Roman"/>
                <w:noProof/>
                <w:color w:val="000000" w:themeColor="text1"/>
                <w:szCs w:val="28"/>
                <w:lang w:val="vi-VN" w:eastAsia="vi-VN"/>
              </w:rPr>
              <w:pict>
                <v:line id="Straight Connector 1" o:spid="_x0000_s1026" style="position:absolute;left:0;text-align:left;z-index:251660288;visibility:visible" from="62.55pt,-.75pt" to="236.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4kVHA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"/>
              </w:pict>
            </w:r>
          </w:p>
          <w:p w:rsidR="00C5709A" w:rsidRPr="00646FED" w:rsidRDefault="00C5709A" w:rsidP="009C3AA0">
            <w:pPr>
              <w:spacing w:after="0" w:line="240" w:lineRule="auto"/>
              <w:jc w:val="both"/>
              <w:rPr>
                <w:rFonts w:eastAsia="Times New Roman"/>
                <w:b/>
                <w:color w:val="000000" w:themeColor="text1"/>
                <w:sz w:val="20"/>
                <w:szCs w:val="20"/>
              </w:rPr>
            </w:pPr>
            <w:r w:rsidRPr="00646FED">
              <w:rPr>
                <w:rFonts w:eastAsia="Times New Roman"/>
                <w:i/>
                <w:color w:val="000000" w:themeColor="text1"/>
                <w:szCs w:val="28"/>
              </w:rPr>
              <w:t xml:space="preserve">             Thạch Lỗi,</w:t>
            </w:r>
            <w:r w:rsidR="00681764" w:rsidRPr="00646FED">
              <w:rPr>
                <w:rFonts w:eastAsia="Times New Roman"/>
                <w:i/>
                <w:color w:val="000000" w:themeColor="text1"/>
                <w:szCs w:val="28"/>
              </w:rPr>
              <w:t xml:space="preserve"> ngày 06</w:t>
            </w:r>
            <w:r w:rsidRPr="00646FED">
              <w:rPr>
                <w:rFonts w:eastAsia="Times New Roman"/>
                <w:i/>
                <w:color w:val="000000" w:themeColor="text1"/>
                <w:szCs w:val="28"/>
              </w:rPr>
              <w:t xml:space="preserve"> tháng 10 năm 202</w:t>
            </w:r>
            <w:r w:rsidR="00681764" w:rsidRPr="00646FED">
              <w:rPr>
                <w:rFonts w:eastAsia="Times New Roman"/>
                <w:i/>
                <w:color w:val="000000" w:themeColor="text1"/>
                <w:szCs w:val="28"/>
              </w:rPr>
              <w:t>3</w:t>
            </w:r>
          </w:p>
        </w:tc>
      </w:tr>
    </w:tbl>
    <w:p w:rsidR="00C5709A" w:rsidRPr="00646FED" w:rsidRDefault="00C5709A" w:rsidP="00C5709A">
      <w:pPr>
        <w:spacing w:before="60" w:after="0" w:line="240" w:lineRule="auto"/>
        <w:jc w:val="both"/>
        <w:rPr>
          <w:rFonts w:eastAsia="Times New Roman"/>
          <w:color w:val="000000" w:themeColor="text1"/>
          <w:szCs w:val="28"/>
        </w:rPr>
      </w:pPr>
      <w:r w:rsidRPr="00646FED">
        <w:rPr>
          <w:rFonts w:eastAsia="Times New Roman"/>
          <w:color w:val="000000" w:themeColor="text1"/>
          <w:szCs w:val="28"/>
        </w:rPr>
        <w:tab/>
      </w:r>
      <w:r w:rsidRPr="00646FED">
        <w:rPr>
          <w:rFonts w:eastAsia="Times New Roman"/>
          <w:color w:val="000000" w:themeColor="text1"/>
          <w:szCs w:val="28"/>
        </w:rPr>
        <w:tab/>
      </w:r>
      <w:r w:rsidRPr="00646FED">
        <w:rPr>
          <w:rFonts w:eastAsia="Times New Roman"/>
          <w:color w:val="000000" w:themeColor="text1"/>
          <w:szCs w:val="28"/>
        </w:rPr>
        <w:tab/>
      </w:r>
      <w:r w:rsidRPr="00646FED">
        <w:rPr>
          <w:rFonts w:eastAsia="Times New Roman"/>
          <w:color w:val="000000" w:themeColor="text1"/>
          <w:szCs w:val="28"/>
        </w:rPr>
        <w:tab/>
      </w:r>
      <w:r w:rsidRPr="00646FED">
        <w:rPr>
          <w:rFonts w:eastAsia="Times New Roman"/>
          <w:color w:val="000000" w:themeColor="text1"/>
          <w:szCs w:val="28"/>
        </w:rPr>
        <w:tab/>
      </w:r>
    </w:p>
    <w:p w:rsidR="00C5709A" w:rsidRPr="00646FED" w:rsidRDefault="00C5709A" w:rsidP="00C5709A">
      <w:pPr>
        <w:spacing w:before="60" w:after="0" w:line="240" w:lineRule="auto"/>
        <w:jc w:val="center"/>
        <w:rPr>
          <w:rFonts w:eastAsia="Times New Roman"/>
          <w:b/>
          <w:color w:val="000000" w:themeColor="text1"/>
          <w:szCs w:val="28"/>
        </w:rPr>
      </w:pPr>
      <w:r w:rsidRPr="00646FED">
        <w:rPr>
          <w:rFonts w:eastAsia="Times New Roman"/>
          <w:b/>
          <w:color w:val="000000" w:themeColor="text1"/>
          <w:szCs w:val="28"/>
        </w:rPr>
        <w:t>KẾ HOẠCH</w:t>
      </w:r>
    </w:p>
    <w:p w:rsidR="00C5709A" w:rsidRPr="00646FED" w:rsidRDefault="00C5709A" w:rsidP="00C5709A">
      <w:pPr>
        <w:spacing w:before="60" w:after="0" w:line="240" w:lineRule="auto"/>
        <w:jc w:val="center"/>
        <w:rPr>
          <w:rFonts w:eastAsia="Times New Roman"/>
          <w:b/>
          <w:color w:val="000000" w:themeColor="text1"/>
          <w:szCs w:val="28"/>
        </w:rPr>
      </w:pPr>
      <w:r w:rsidRPr="00646FED">
        <w:rPr>
          <w:rFonts w:eastAsia="Times New Roman"/>
          <w:b/>
          <w:color w:val="000000" w:themeColor="text1"/>
          <w:szCs w:val="28"/>
        </w:rPr>
        <w:t>HỘI THI GIÁO VIÊN DẠY GIỎI CẤP TRƯỜNG</w:t>
      </w:r>
    </w:p>
    <w:p w:rsidR="00C5709A" w:rsidRPr="0050636F" w:rsidRDefault="00C5709A" w:rsidP="00C5709A">
      <w:pPr>
        <w:spacing w:before="60" w:after="0" w:line="240" w:lineRule="auto"/>
        <w:jc w:val="center"/>
        <w:rPr>
          <w:rFonts w:eastAsia="Times New Roman"/>
          <w:b/>
          <w:color w:val="000000" w:themeColor="text1"/>
          <w:szCs w:val="28"/>
        </w:rPr>
      </w:pPr>
      <w:r w:rsidRPr="0050636F">
        <w:rPr>
          <w:rFonts w:eastAsia="Times New Roman"/>
          <w:b/>
          <w:color w:val="000000" w:themeColor="text1"/>
          <w:szCs w:val="28"/>
        </w:rPr>
        <w:t xml:space="preserve">Năm </w:t>
      </w:r>
      <w:r w:rsidR="00D0611A" w:rsidRPr="0050636F">
        <w:rPr>
          <w:rFonts w:eastAsia="Times New Roman"/>
          <w:b/>
          <w:color w:val="000000" w:themeColor="text1"/>
          <w:szCs w:val="28"/>
        </w:rPr>
        <w:t>học 2023 - 2024</w:t>
      </w:r>
    </w:p>
    <w:p w:rsidR="00C5709A" w:rsidRPr="00646FED" w:rsidRDefault="00182B29" w:rsidP="00C5709A">
      <w:pPr>
        <w:spacing w:before="60" w:after="0" w:line="240" w:lineRule="auto"/>
        <w:jc w:val="both"/>
        <w:rPr>
          <w:rFonts w:eastAsia="Times New Roman"/>
          <w:color w:val="000000" w:themeColor="text1"/>
          <w:szCs w:val="28"/>
        </w:rPr>
      </w:pPr>
      <w:r>
        <w:rPr>
          <w:rFonts w:eastAsia="Times New Roman"/>
          <w:b/>
          <w:noProof/>
          <w:color w:val="000000" w:themeColor="text1"/>
          <w:sz w:val="32"/>
          <w:szCs w:val="32"/>
        </w:rPr>
        <w:pict>
          <v:shape id="_x0000_s1028" type="#_x0000_t32" style="position:absolute;left:0;text-align:left;margin-left:172.95pt;margin-top:1.3pt;width:119.25pt;height:0;z-index:251662336" o:connectortype="straight"/>
        </w:pict>
      </w:r>
      <w:r w:rsidR="00C5709A" w:rsidRPr="00646FED">
        <w:rPr>
          <w:rFonts w:eastAsia="Times New Roman"/>
          <w:color w:val="000000" w:themeColor="text1"/>
          <w:szCs w:val="28"/>
        </w:rPr>
        <w:tab/>
      </w:r>
    </w:p>
    <w:p w:rsidR="00C5709A" w:rsidRDefault="00C5709A" w:rsidP="007672D9">
      <w:pPr>
        <w:spacing w:before="60" w:after="0"/>
        <w:ind w:firstLine="720"/>
        <w:jc w:val="both"/>
        <w:rPr>
          <w:rFonts w:eastAsia="Times New Roman"/>
          <w:color w:val="000000" w:themeColor="text1"/>
          <w:szCs w:val="28"/>
        </w:rPr>
      </w:pPr>
      <w:r w:rsidRPr="00646FED">
        <w:rPr>
          <w:rFonts w:eastAsia="Times New Roman"/>
          <w:color w:val="000000" w:themeColor="text1"/>
          <w:szCs w:val="28"/>
        </w:rPr>
        <w:t>Căn cứ Thông tư số 22/2019/TT - BGD&amp;ĐT ngày 20/12/2019 của Bộ Giáo dục &amp; Đào tạo Ban hành quy định về Hội thi giáo viên dạy giỏi cơ sở giáo dục mầm non; giáo viên dạy giỏi, giáo viên chủ nhiệm lớ</w:t>
      </w:r>
      <w:r w:rsidR="0050466E" w:rsidRPr="00646FED">
        <w:rPr>
          <w:rFonts w:eastAsia="Times New Roman"/>
          <w:color w:val="000000" w:themeColor="text1"/>
          <w:szCs w:val="28"/>
        </w:rPr>
        <w:t>p giỏi cơ sở giáo dục phổ thông;</w:t>
      </w:r>
    </w:p>
    <w:p w:rsidR="0050636F" w:rsidRDefault="0050636F" w:rsidP="007672D9">
      <w:pPr>
        <w:spacing w:before="60" w:after="0"/>
        <w:ind w:firstLine="720"/>
        <w:jc w:val="both"/>
        <w:rPr>
          <w:rFonts w:eastAsia="Times New Roman"/>
          <w:color w:val="000000" w:themeColor="text1"/>
          <w:szCs w:val="28"/>
        </w:rPr>
      </w:pPr>
      <w:r>
        <w:rPr>
          <w:rFonts w:eastAsia="Times New Roman"/>
          <w:color w:val="000000" w:themeColor="text1"/>
          <w:szCs w:val="28"/>
        </w:rPr>
        <w:t>Căn cứ vào Công văn số 1045/SGDĐT- GDTH ngày 21 tháng 8 năm 2023 của Sở Giáo dục và Đào tạo về Hướng dẫn thực hiện nhiệm vụ giáo dục tiểu học năm học 2023-2024;</w:t>
      </w:r>
    </w:p>
    <w:p w:rsidR="0050636F" w:rsidRDefault="0050636F" w:rsidP="007672D9">
      <w:pPr>
        <w:spacing w:before="60" w:after="0"/>
        <w:ind w:firstLine="720"/>
        <w:jc w:val="both"/>
        <w:rPr>
          <w:rFonts w:eastAsia="Times New Roman"/>
          <w:color w:val="000000" w:themeColor="text1"/>
          <w:szCs w:val="28"/>
        </w:rPr>
      </w:pPr>
      <w:r>
        <w:rPr>
          <w:rFonts w:eastAsia="Times New Roman"/>
          <w:color w:val="000000" w:themeColor="text1"/>
          <w:szCs w:val="28"/>
        </w:rPr>
        <w:t>Căn cứ kế hoạch số 36/KH- PGDĐT ngày 30 tháng 8 năm 2023 của Phòng Giáo dục và Đào tạo về Hướng dẫn thực hiện nhiệm vụ giáo dục tiểu học năm học 2023-2024;</w:t>
      </w:r>
    </w:p>
    <w:p w:rsidR="0050466E" w:rsidRPr="00646FED" w:rsidRDefault="0050466E" w:rsidP="007672D9">
      <w:pPr>
        <w:spacing w:before="60" w:after="0"/>
        <w:ind w:firstLine="720"/>
        <w:jc w:val="both"/>
        <w:rPr>
          <w:rFonts w:eastAsia="Times New Roman"/>
          <w:color w:val="000000" w:themeColor="text1"/>
          <w:szCs w:val="28"/>
        </w:rPr>
      </w:pPr>
      <w:r w:rsidRPr="00646FED">
        <w:rPr>
          <w:rFonts w:eastAsia="Times New Roman"/>
          <w:color w:val="000000" w:themeColor="text1"/>
          <w:szCs w:val="28"/>
        </w:rPr>
        <w:t>Căn cứ vào nhiệm vụ năm học trường Tiểu học Thạch Lỗi;</w:t>
      </w:r>
    </w:p>
    <w:p w:rsidR="00C5709A" w:rsidRPr="00646FED" w:rsidRDefault="00200E5E" w:rsidP="007672D9">
      <w:pPr>
        <w:spacing w:before="60" w:after="0"/>
        <w:jc w:val="both"/>
        <w:rPr>
          <w:rFonts w:eastAsia="Times New Roman"/>
          <w:color w:val="000000" w:themeColor="text1"/>
          <w:szCs w:val="28"/>
        </w:rPr>
      </w:pPr>
      <w:r w:rsidRPr="00646FED">
        <w:rPr>
          <w:rFonts w:eastAsia="Times New Roman"/>
          <w:color w:val="000000" w:themeColor="text1"/>
          <w:szCs w:val="28"/>
        </w:rPr>
        <w:tab/>
        <w:t xml:space="preserve">Trường </w:t>
      </w:r>
      <w:r w:rsidR="0050466E" w:rsidRPr="00646FED">
        <w:rPr>
          <w:rFonts w:eastAsia="Times New Roman"/>
          <w:color w:val="000000" w:themeColor="text1"/>
          <w:szCs w:val="28"/>
        </w:rPr>
        <w:t>Tiểu học</w:t>
      </w:r>
      <w:r w:rsidRPr="00646FED">
        <w:rPr>
          <w:rFonts w:eastAsia="Times New Roman"/>
          <w:color w:val="000000" w:themeColor="text1"/>
          <w:szCs w:val="28"/>
        </w:rPr>
        <w:t xml:space="preserve"> Thạch Lỗi</w:t>
      </w:r>
      <w:r w:rsidR="00C5709A" w:rsidRPr="00646FED">
        <w:rPr>
          <w:rFonts w:eastAsia="Times New Roman"/>
          <w:color w:val="000000" w:themeColor="text1"/>
          <w:szCs w:val="28"/>
        </w:rPr>
        <w:t xml:space="preserve"> xây dựng kế hoạch tổ chức Hội giảng và Hội thi giáo viên dạy </w:t>
      </w:r>
      <w:r w:rsidR="0050466E" w:rsidRPr="00646FED">
        <w:rPr>
          <w:rFonts w:eastAsia="Times New Roman"/>
          <w:color w:val="000000" w:themeColor="text1"/>
          <w:szCs w:val="28"/>
        </w:rPr>
        <w:t>giỏi cấp trường năm học 2023 - 2024</w:t>
      </w:r>
      <w:r w:rsidR="00C5709A" w:rsidRPr="00646FED">
        <w:rPr>
          <w:rFonts w:eastAsia="Times New Roman"/>
          <w:color w:val="000000" w:themeColor="text1"/>
          <w:szCs w:val="28"/>
        </w:rPr>
        <w:t xml:space="preserve"> như sau:</w:t>
      </w:r>
    </w:p>
    <w:p w:rsidR="00C5709A" w:rsidRPr="001A1B2A" w:rsidRDefault="001A1B2A" w:rsidP="007672D9">
      <w:pPr>
        <w:spacing w:before="60" w:after="0"/>
        <w:jc w:val="both"/>
        <w:rPr>
          <w:rFonts w:eastAsia="Times New Roman"/>
          <w:b/>
          <w:color w:val="000000" w:themeColor="text1"/>
          <w:szCs w:val="28"/>
        </w:rPr>
      </w:pPr>
      <w:r>
        <w:rPr>
          <w:rFonts w:eastAsia="Times New Roman"/>
          <w:b/>
          <w:color w:val="000000" w:themeColor="text1"/>
          <w:szCs w:val="28"/>
        </w:rPr>
        <w:t xml:space="preserve">I. </w:t>
      </w:r>
      <w:r w:rsidR="00C5709A" w:rsidRPr="001A1B2A">
        <w:rPr>
          <w:rFonts w:eastAsia="Times New Roman"/>
          <w:b/>
          <w:color w:val="000000" w:themeColor="text1"/>
          <w:szCs w:val="28"/>
        </w:rPr>
        <w:t>Mục đích</w:t>
      </w:r>
      <w:r w:rsidR="00241D70" w:rsidRPr="001A1B2A">
        <w:rPr>
          <w:rFonts w:eastAsia="Times New Roman"/>
          <w:b/>
          <w:color w:val="000000" w:themeColor="text1"/>
          <w:szCs w:val="28"/>
        </w:rPr>
        <w:t>, yêu cầu</w:t>
      </w:r>
      <w:r>
        <w:rPr>
          <w:rFonts w:eastAsia="Times New Roman"/>
          <w:b/>
          <w:color w:val="000000" w:themeColor="text1"/>
          <w:szCs w:val="28"/>
        </w:rPr>
        <w:t xml:space="preserve"> </w:t>
      </w:r>
    </w:p>
    <w:p w:rsidR="001A1B2A" w:rsidRPr="001A1B2A" w:rsidRDefault="001A1B2A" w:rsidP="007672D9">
      <w:pPr>
        <w:pStyle w:val="NormalWeb"/>
        <w:numPr>
          <w:ilvl w:val="0"/>
          <w:numId w:val="5"/>
        </w:numPr>
        <w:shd w:val="clear" w:color="auto" w:fill="FFFFFF"/>
        <w:spacing w:before="0" w:beforeAutospacing="0" w:after="150" w:afterAutospacing="0" w:line="276" w:lineRule="auto"/>
        <w:jc w:val="both"/>
        <w:rPr>
          <w:rFonts w:ascii="Roboto" w:hAnsi="Roboto"/>
          <w:i/>
          <w:color w:val="333333"/>
          <w:sz w:val="28"/>
          <w:szCs w:val="28"/>
        </w:rPr>
      </w:pPr>
      <w:r>
        <w:rPr>
          <w:rStyle w:val="Emphasis"/>
          <w:rFonts w:ascii="Roboto" w:hAnsi="Roboto"/>
          <w:b/>
          <w:bCs/>
          <w:i w:val="0"/>
          <w:color w:val="000000"/>
          <w:sz w:val="28"/>
          <w:szCs w:val="28"/>
        </w:rPr>
        <w:t xml:space="preserve"> Mục đích</w:t>
      </w:r>
      <w:r w:rsidRPr="001A1B2A">
        <w:rPr>
          <w:rStyle w:val="Emphasis"/>
          <w:rFonts w:ascii="Roboto" w:hAnsi="Roboto"/>
          <w:b/>
          <w:bCs/>
          <w:i w:val="0"/>
          <w:color w:val="000000"/>
          <w:sz w:val="28"/>
          <w:szCs w:val="28"/>
        </w:rPr>
        <w:t xml:space="preserve"> </w:t>
      </w:r>
    </w:p>
    <w:p w:rsidR="00B45943" w:rsidRPr="00B45943" w:rsidRDefault="00B45943" w:rsidP="007672D9">
      <w:pPr>
        <w:pStyle w:val="NormalWeb"/>
        <w:shd w:val="clear" w:color="auto" w:fill="FFFFFF"/>
        <w:spacing w:before="0" w:beforeAutospacing="0" w:after="150" w:afterAutospacing="0" w:line="276" w:lineRule="auto"/>
        <w:ind w:left="360"/>
        <w:jc w:val="both"/>
        <w:rPr>
          <w:color w:val="333333"/>
          <w:sz w:val="28"/>
          <w:szCs w:val="28"/>
        </w:rPr>
      </w:pPr>
      <w:r w:rsidRPr="00B45943">
        <w:rPr>
          <w:color w:val="000000"/>
          <w:spacing w:val="-6"/>
          <w:sz w:val="28"/>
          <w:szCs w:val="28"/>
        </w:rPr>
        <w:t xml:space="preserve">Hội thi là một hoạt động chuyên môn nghiệp vụ của nhà trường </w:t>
      </w:r>
      <w:proofErr w:type="gramStart"/>
      <w:r w:rsidRPr="00B45943">
        <w:rPr>
          <w:color w:val="000000"/>
          <w:spacing w:val="-6"/>
          <w:sz w:val="28"/>
          <w:szCs w:val="28"/>
        </w:rPr>
        <w:t>nhằm :</w:t>
      </w:r>
      <w:proofErr w:type="gramEnd"/>
    </w:p>
    <w:p w:rsidR="00B45943" w:rsidRPr="00B45943" w:rsidRDefault="00B45943" w:rsidP="007672D9">
      <w:pPr>
        <w:pStyle w:val="NormalWeb"/>
        <w:shd w:val="clear" w:color="auto" w:fill="FFFFFF"/>
        <w:spacing w:before="0" w:beforeAutospacing="0" w:after="150" w:afterAutospacing="0" w:line="276" w:lineRule="auto"/>
        <w:jc w:val="both"/>
        <w:rPr>
          <w:color w:val="333333"/>
          <w:sz w:val="28"/>
          <w:szCs w:val="28"/>
        </w:rPr>
      </w:pPr>
      <w:r w:rsidRPr="00B45943">
        <w:rPr>
          <w:color w:val="000000"/>
          <w:spacing w:val="-2"/>
          <w:sz w:val="28"/>
          <w:szCs w:val="28"/>
        </w:rPr>
        <w:t>a) Tuyển chọn, công nhận và suy tôn giáo viên đạt danh hiệu giáo viên dạy giỏi, tạo điều kiện để giáo viên và cán</w:t>
      </w:r>
      <w:proofErr w:type="gramStart"/>
      <w:r w:rsidRPr="00B45943">
        <w:rPr>
          <w:color w:val="000000"/>
          <w:spacing w:val="-2"/>
          <w:sz w:val="28"/>
          <w:szCs w:val="28"/>
        </w:rPr>
        <w:t>  bộ</w:t>
      </w:r>
      <w:proofErr w:type="gramEnd"/>
      <w:r w:rsidRPr="00B45943">
        <w:rPr>
          <w:color w:val="000000"/>
          <w:spacing w:val="-2"/>
          <w:sz w:val="28"/>
          <w:szCs w:val="28"/>
        </w:rPr>
        <w:t xml:space="preserve"> quản lý giáo dục (CBQLGD) thể hiện năng lực, học tập, trao đổi kinh nghiệm về giảng dạy; tổ chức lớp học; khai thác sử dụng sáng tạo, hiệu quả phương tiện, đồ dùng dạy học; thực hiện Chương trình giáo dục phổ thông</w:t>
      </w:r>
      <w:r w:rsidR="006E71CD">
        <w:rPr>
          <w:color w:val="000000"/>
          <w:spacing w:val="-2"/>
          <w:sz w:val="28"/>
          <w:szCs w:val="28"/>
        </w:rPr>
        <w:t>.</w:t>
      </w:r>
    </w:p>
    <w:p w:rsidR="00B45943" w:rsidRPr="00B45943" w:rsidRDefault="00B45943" w:rsidP="007672D9">
      <w:pPr>
        <w:pStyle w:val="NormalWeb"/>
        <w:shd w:val="clear" w:color="auto" w:fill="FFFFFF"/>
        <w:spacing w:before="0" w:beforeAutospacing="0" w:after="150" w:afterAutospacing="0" w:line="276" w:lineRule="auto"/>
        <w:jc w:val="both"/>
        <w:rPr>
          <w:color w:val="333333"/>
          <w:sz w:val="28"/>
          <w:szCs w:val="28"/>
        </w:rPr>
      </w:pPr>
      <w:r w:rsidRPr="00B45943">
        <w:rPr>
          <w:color w:val="000000"/>
          <w:spacing w:val="-4"/>
          <w:sz w:val="28"/>
          <w:szCs w:val="28"/>
        </w:rPr>
        <w:t>b) Góp phần triển khai các phong trào thi đua trong trường học; khuyến khích, động viên, tạo cơ hội và rèn luyện giáo viên, tự học và sáng tạo. Qua hội thi, phát hiện, tuyên dương và nhân rộng những điển hình tiên tiến, góp phần tạo động lực phát triển sự nghiệp giáo dục của</w:t>
      </w:r>
      <w:proofErr w:type="gramStart"/>
      <w:r w:rsidRPr="00B45943">
        <w:rPr>
          <w:color w:val="000000"/>
          <w:spacing w:val="-4"/>
          <w:sz w:val="28"/>
          <w:szCs w:val="28"/>
        </w:rPr>
        <w:t>  trường</w:t>
      </w:r>
      <w:proofErr w:type="gramEnd"/>
      <w:r w:rsidRPr="00B45943">
        <w:rPr>
          <w:color w:val="000000"/>
          <w:spacing w:val="-4"/>
          <w:sz w:val="28"/>
          <w:szCs w:val="28"/>
        </w:rPr>
        <w:t xml:space="preserve"> và toàn ngành</w:t>
      </w:r>
      <w:r w:rsidR="006E71CD">
        <w:rPr>
          <w:color w:val="000000"/>
          <w:spacing w:val="-4"/>
          <w:sz w:val="28"/>
          <w:szCs w:val="28"/>
        </w:rPr>
        <w:t>.</w:t>
      </w:r>
    </w:p>
    <w:p w:rsidR="00B45943" w:rsidRPr="00B45943" w:rsidRDefault="00B45943" w:rsidP="007672D9">
      <w:pPr>
        <w:pStyle w:val="NormalWeb"/>
        <w:shd w:val="clear" w:color="auto" w:fill="FFFFFF"/>
        <w:spacing w:before="0" w:beforeAutospacing="0" w:after="150" w:afterAutospacing="0" w:line="276" w:lineRule="auto"/>
        <w:jc w:val="both"/>
        <w:rPr>
          <w:color w:val="333333"/>
          <w:sz w:val="28"/>
          <w:szCs w:val="28"/>
        </w:rPr>
      </w:pPr>
      <w:r w:rsidRPr="00B45943">
        <w:rPr>
          <w:color w:val="000000"/>
          <w:sz w:val="28"/>
          <w:szCs w:val="28"/>
        </w:rPr>
        <w:t xml:space="preserve">c) Hội thi là một trong những căn cứ để đánh giá thực trạng đội </w:t>
      </w:r>
      <w:proofErr w:type="gramStart"/>
      <w:r w:rsidRPr="00B45943">
        <w:rPr>
          <w:color w:val="000000"/>
          <w:sz w:val="28"/>
          <w:szCs w:val="28"/>
        </w:rPr>
        <w:t>ngũ</w:t>
      </w:r>
      <w:proofErr w:type="gramEnd"/>
      <w:r w:rsidRPr="00B45943">
        <w:rPr>
          <w:color w:val="000000"/>
          <w:sz w:val="28"/>
          <w:szCs w:val="28"/>
        </w:rPr>
        <w:t>, từ đó xây dựng kế hoạch đào tạo, bồi dưỡng nhằm nâng cao trình độ chuyên môn, nghiệp vụ cho giáo viên, đáp ứng yêu cầu đổi mới của giáo dục.</w:t>
      </w:r>
    </w:p>
    <w:p w:rsidR="00B45943" w:rsidRPr="00B45943" w:rsidRDefault="00B45943" w:rsidP="007672D9">
      <w:pPr>
        <w:pStyle w:val="NormalWeb"/>
        <w:shd w:val="clear" w:color="auto" w:fill="FFFFFF"/>
        <w:spacing w:before="0" w:beforeAutospacing="0" w:after="150" w:afterAutospacing="0" w:line="276" w:lineRule="auto"/>
        <w:jc w:val="both"/>
        <w:rPr>
          <w:color w:val="333333"/>
          <w:sz w:val="28"/>
          <w:szCs w:val="28"/>
        </w:rPr>
      </w:pPr>
      <w:proofErr w:type="gramStart"/>
      <w:r w:rsidRPr="00B45943">
        <w:rPr>
          <w:color w:val="000000"/>
          <w:sz w:val="28"/>
          <w:szCs w:val="28"/>
        </w:rPr>
        <w:lastRenderedPageBreak/>
        <w:t>d</w:t>
      </w:r>
      <w:proofErr w:type="gramEnd"/>
      <w:r w:rsidRPr="00B45943">
        <w:rPr>
          <w:color w:val="000000"/>
          <w:sz w:val="28"/>
          <w:szCs w:val="28"/>
        </w:rPr>
        <w:t xml:space="preserve">. </w:t>
      </w:r>
      <w:r>
        <w:rPr>
          <w:color w:val="000000"/>
          <w:sz w:val="28"/>
          <w:szCs w:val="28"/>
        </w:rPr>
        <w:t>Q</w:t>
      </w:r>
      <w:r w:rsidR="006E71CD">
        <w:rPr>
          <w:color w:val="000000"/>
          <w:sz w:val="28"/>
          <w:szCs w:val="28"/>
        </w:rPr>
        <w:t>ua kết quả Hội thi, lựa chọn g</w:t>
      </w:r>
      <w:r w:rsidRPr="00B45943">
        <w:rPr>
          <w:color w:val="000000"/>
          <w:sz w:val="28"/>
          <w:szCs w:val="28"/>
        </w:rPr>
        <w:t>iáo viên có thành tích tốt th</w:t>
      </w:r>
      <w:r>
        <w:rPr>
          <w:color w:val="000000"/>
          <w:sz w:val="28"/>
          <w:szCs w:val="28"/>
        </w:rPr>
        <w:t>am gia Hội thi GV giỏi cấp Huyện, cấp Tỉnh năm học 2023 -2024</w:t>
      </w:r>
      <w:r w:rsidRPr="00B45943">
        <w:rPr>
          <w:color w:val="000000"/>
          <w:sz w:val="28"/>
          <w:szCs w:val="28"/>
        </w:rPr>
        <w:t>.</w:t>
      </w:r>
    </w:p>
    <w:p w:rsidR="001A1B2A" w:rsidRPr="001A1B2A" w:rsidRDefault="001A1B2A" w:rsidP="007672D9">
      <w:pPr>
        <w:pStyle w:val="NormalWeb"/>
        <w:shd w:val="clear" w:color="auto" w:fill="FFFFFF"/>
        <w:spacing w:before="0" w:beforeAutospacing="0" w:after="150" w:afterAutospacing="0" w:line="276" w:lineRule="auto"/>
        <w:jc w:val="both"/>
        <w:rPr>
          <w:rFonts w:ascii="Roboto" w:hAnsi="Roboto"/>
          <w:i/>
          <w:color w:val="333333"/>
          <w:sz w:val="28"/>
          <w:szCs w:val="28"/>
        </w:rPr>
      </w:pPr>
      <w:r w:rsidRPr="001A1B2A">
        <w:rPr>
          <w:rStyle w:val="Emphasis"/>
          <w:rFonts w:ascii="Roboto" w:hAnsi="Roboto"/>
          <w:b/>
          <w:bCs/>
          <w:i w:val="0"/>
          <w:color w:val="000000"/>
          <w:sz w:val="28"/>
          <w:szCs w:val="28"/>
        </w:rPr>
        <w:t>2. Yêu cầu của Hội thi</w:t>
      </w:r>
    </w:p>
    <w:p w:rsidR="001A1B2A" w:rsidRPr="001A1B2A" w:rsidRDefault="001A1B2A" w:rsidP="007672D9">
      <w:pPr>
        <w:pStyle w:val="NormalWeb"/>
        <w:shd w:val="clear" w:color="auto" w:fill="FFFFFF"/>
        <w:spacing w:before="0" w:beforeAutospacing="0" w:after="150" w:afterAutospacing="0" w:line="276" w:lineRule="auto"/>
        <w:jc w:val="both"/>
        <w:rPr>
          <w:rFonts w:ascii="Roboto" w:hAnsi="Roboto"/>
          <w:color w:val="333333"/>
          <w:sz w:val="28"/>
          <w:szCs w:val="28"/>
        </w:rPr>
      </w:pPr>
      <w:r w:rsidRPr="001A1B2A">
        <w:rPr>
          <w:rFonts w:ascii="Roboto" w:hAnsi="Roboto"/>
          <w:color w:val="000000"/>
          <w:sz w:val="28"/>
          <w:szCs w:val="28"/>
        </w:rPr>
        <w:t xml:space="preserve">a) Hội thi được tổ chức </w:t>
      </w:r>
      <w:proofErr w:type="gramStart"/>
      <w:r w:rsidRPr="001A1B2A">
        <w:rPr>
          <w:rFonts w:ascii="Roboto" w:hAnsi="Roboto"/>
          <w:color w:val="000000"/>
          <w:sz w:val="28"/>
          <w:szCs w:val="28"/>
        </w:rPr>
        <w:t>theo</w:t>
      </w:r>
      <w:proofErr w:type="gramEnd"/>
      <w:r w:rsidRPr="001A1B2A">
        <w:rPr>
          <w:rFonts w:ascii="Roboto" w:hAnsi="Roboto"/>
          <w:color w:val="000000"/>
          <w:sz w:val="28"/>
          <w:szCs w:val="28"/>
        </w:rPr>
        <w:t xml:space="preserve"> các môn học được quy định trong Chương trình phổ thông</w:t>
      </w:r>
      <w:r w:rsidR="007C387C">
        <w:rPr>
          <w:rFonts w:ascii="Roboto" w:hAnsi="Roboto"/>
          <w:color w:val="000000"/>
          <w:sz w:val="28"/>
          <w:szCs w:val="28"/>
        </w:rPr>
        <w:t>.</w:t>
      </w:r>
    </w:p>
    <w:p w:rsidR="001A1B2A" w:rsidRPr="001A1B2A" w:rsidRDefault="001A1B2A" w:rsidP="007C387C">
      <w:pPr>
        <w:pStyle w:val="NormalWeb"/>
        <w:shd w:val="clear" w:color="auto" w:fill="FFFFFF"/>
        <w:spacing w:before="0" w:beforeAutospacing="0" w:after="0" w:afterAutospacing="0" w:line="276" w:lineRule="auto"/>
        <w:jc w:val="both"/>
        <w:rPr>
          <w:rFonts w:ascii="Roboto" w:hAnsi="Roboto"/>
          <w:color w:val="333333"/>
          <w:sz w:val="28"/>
          <w:szCs w:val="28"/>
        </w:rPr>
      </w:pPr>
      <w:r w:rsidRPr="001A1B2A">
        <w:rPr>
          <w:rFonts w:ascii="Roboto" w:hAnsi="Roboto"/>
          <w:color w:val="000000"/>
          <w:sz w:val="28"/>
          <w:szCs w:val="28"/>
        </w:rPr>
        <w:t>b) Việc tổ chức Hội thi phải đảm bảo tính khách quan, trung thực, công bằng, có tác dụng giáo dục, khuyến khích động viên giáo viên học hỏi, trao đổi, truyền đạt, phổ biến kinh nghiệm giảng dạy, nghiên cứu giáo dục.</w:t>
      </w:r>
    </w:p>
    <w:p w:rsidR="00C5709A" w:rsidRPr="00646FED" w:rsidRDefault="00241D70" w:rsidP="009E0ABC">
      <w:pPr>
        <w:spacing w:before="60" w:after="0"/>
        <w:ind w:right="27"/>
        <w:jc w:val="both"/>
        <w:rPr>
          <w:rFonts w:eastAsia="Times New Roman"/>
          <w:b/>
          <w:color w:val="000000" w:themeColor="text1"/>
          <w:szCs w:val="28"/>
        </w:rPr>
      </w:pPr>
      <w:r w:rsidRPr="00646FED">
        <w:rPr>
          <w:rFonts w:eastAsia="Times New Roman"/>
          <w:b/>
          <w:color w:val="000000" w:themeColor="text1"/>
          <w:szCs w:val="28"/>
        </w:rPr>
        <w:t>II. Đối tượng, tiêu ch</w:t>
      </w:r>
      <w:r w:rsidR="002D0380" w:rsidRPr="00646FED">
        <w:rPr>
          <w:rFonts w:eastAsia="Times New Roman"/>
          <w:b/>
          <w:color w:val="000000" w:themeColor="text1"/>
          <w:szCs w:val="28"/>
        </w:rPr>
        <w:t>uẩn tham dự Hội thi</w:t>
      </w:r>
    </w:p>
    <w:p w:rsidR="00241D70" w:rsidRPr="00646FED" w:rsidRDefault="00646FED" w:rsidP="009E0ABC">
      <w:pPr>
        <w:spacing w:before="60" w:after="0"/>
        <w:ind w:right="27"/>
        <w:jc w:val="both"/>
        <w:rPr>
          <w:rFonts w:eastAsia="Times New Roman"/>
          <w:color w:val="000000" w:themeColor="text1"/>
          <w:szCs w:val="28"/>
        </w:rPr>
      </w:pPr>
      <w:r>
        <w:rPr>
          <w:rFonts w:eastAsia="Times New Roman"/>
          <w:b/>
          <w:color w:val="000000" w:themeColor="text1"/>
          <w:szCs w:val="28"/>
        </w:rPr>
        <w:t>1. Đối tượng</w:t>
      </w:r>
    </w:p>
    <w:p w:rsidR="00241D70" w:rsidRPr="00646FED" w:rsidRDefault="00241D70" w:rsidP="009E0ABC">
      <w:pPr>
        <w:spacing w:before="60" w:after="0"/>
        <w:ind w:right="27"/>
        <w:jc w:val="both"/>
        <w:rPr>
          <w:rFonts w:eastAsia="Times New Roman"/>
          <w:color w:val="000000" w:themeColor="text1"/>
          <w:szCs w:val="28"/>
        </w:rPr>
      </w:pPr>
      <w:r w:rsidRPr="00646FED">
        <w:rPr>
          <w:rFonts w:eastAsia="Times New Roman"/>
          <w:color w:val="000000" w:themeColor="text1"/>
          <w:szCs w:val="28"/>
        </w:rPr>
        <w:t>-  Giáo viên đang giảng dạy tại trường Tiểu học Thạch Lỗi.</w:t>
      </w:r>
    </w:p>
    <w:p w:rsidR="00241D70" w:rsidRPr="00646FED" w:rsidRDefault="00646FED" w:rsidP="009E0ABC">
      <w:pPr>
        <w:spacing w:before="60" w:after="0"/>
        <w:ind w:right="27"/>
        <w:jc w:val="both"/>
        <w:rPr>
          <w:rFonts w:eastAsia="Times New Roman"/>
          <w:b/>
          <w:color w:val="000000" w:themeColor="text1"/>
          <w:szCs w:val="28"/>
        </w:rPr>
      </w:pPr>
      <w:r>
        <w:rPr>
          <w:rFonts w:eastAsia="Times New Roman"/>
          <w:b/>
          <w:color w:val="000000" w:themeColor="text1"/>
          <w:szCs w:val="28"/>
        </w:rPr>
        <w:t>2. Tiêu chuẩn dự thi cấp Trường</w:t>
      </w:r>
    </w:p>
    <w:p w:rsidR="00241D70" w:rsidRPr="007672D9" w:rsidRDefault="00241D70" w:rsidP="009E0ABC">
      <w:pPr>
        <w:spacing w:before="60" w:after="0"/>
        <w:ind w:right="27"/>
        <w:jc w:val="both"/>
        <w:rPr>
          <w:rFonts w:eastAsia="Times New Roman"/>
          <w:szCs w:val="28"/>
        </w:rPr>
      </w:pPr>
      <w:r w:rsidRPr="00646FED">
        <w:rPr>
          <w:rFonts w:eastAsia="Times New Roman"/>
          <w:color w:val="000000" w:themeColor="text1"/>
          <w:szCs w:val="28"/>
        </w:rPr>
        <w:t>- GV đạt chuẩn nghề nghiệp ở mức khá trở lên của năm liền kề năm tham gia Hội</w:t>
      </w:r>
      <w:r w:rsidR="00646FED">
        <w:rPr>
          <w:rFonts w:eastAsia="Times New Roman"/>
          <w:color w:val="000000" w:themeColor="text1"/>
          <w:szCs w:val="28"/>
        </w:rPr>
        <w:t xml:space="preserve"> thi</w:t>
      </w:r>
      <w:r w:rsidRPr="00646FED">
        <w:rPr>
          <w:rFonts w:eastAsia="Times New Roman"/>
          <w:color w:val="000000" w:themeColor="text1"/>
          <w:szCs w:val="28"/>
        </w:rPr>
        <w:t>, trong đó các tiêu chí của tiêu chuẩn 2</w:t>
      </w:r>
      <w:r w:rsidR="00646FED">
        <w:rPr>
          <w:rFonts w:eastAsia="Times New Roman"/>
          <w:color w:val="000000" w:themeColor="text1"/>
          <w:szCs w:val="28"/>
        </w:rPr>
        <w:t xml:space="preserve"> </w:t>
      </w:r>
      <w:r w:rsidR="007672D9">
        <w:rPr>
          <w:rFonts w:eastAsia="Times New Roman"/>
          <w:color w:val="000000" w:themeColor="text1"/>
          <w:szCs w:val="28"/>
        </w:rPr>
        <w:t>(</w:t>
      </w:r>
      <w:r w:rsidRPr="00646FED">
        <w:rPr>
          <w:rFonts w:eastAsia="Times New Roman"/>
          <w:color w:val="000000" w:themeColor="text1"/>
          <w:szCs w:val="28"/>
        </w:rPr>
        <w:t xml:space="preserve">tiêu chuẩn phát triển chuyên môn, </w:t>
      </w:r>
      <w:r w:rsidRPr="007672D9">
        <w:rPr>
          <w:rFonts w:eastAsia="Times New Roman"/>
          <w:szCs w:val="28"/>
        </w:rPr>
        <w:t>nghiệp vụ được quy định tại thông tư số 20/2018/TT-BGD ĐT ngày 22/8/2018 của Bộ trưởng Bộ giáo dục và ĐT ban hành quy định chuẩn nghề nghiệp giáo viên cơ sở giáo dục phổ thông đạt mức tốt).</w:t>
      </w:r>
    </w:p>
    <w:p w:rsidR="007C387C" w:rsidRPr="007C387C" w:rsidRDefault="007C387C" w:rsidP="009E0ABC">
      <w:pPr>
        <w:spacing w:after="0"/>
        <w:jc w:val="both"/>
        <w:rPr>
          <w:rFonts w:eastAsia="Times New Roman"/>
          <w:color w:val="000000" w:themeColor="text1"/>
          <w:szCs w:val="28"/>
        </w:rPr>
      </w:pPr>
      <w:r w:rsidRPr="007C387C">
        <w:rPr>
          <w:rStyle w:val="Strong"/>
          <w:color w:val="000000"/>
          <w:szCs w:val="28"/>
        </w:rPr>
        <w:t>III. Nộ</w:t>
      </w:r>
      <w:r w:rsidR="009E0ABC">
        <w:rPr>
          <w:rStyle w:val="Strong"/>
          <w:color w:val="000000"/>
          <w:szCs w:val="28"/>
        </w:rPr>
        <w:t xml:space="preserve">i dung, </w:t>
      </w:r>
      <w:r w:rsidRPr="007C387C">
        <w:rPr>
          <w:rStyle w:val="Strong"/>
          <w:color w:val="000000"/>
          <w:szCs w:val="28"/>
        </w:rPr>
        <w:t>hình thức</w:t>
      </w:r>
      <w:r w:rsidR="009E0ABC">
        <w:rPr>
          <w:rStyle w:val="Strong"/>
          <w:color w:val="000000"/>
          <w:szCs w:val="28"/>
        </w:rPr>
        <w:t>, đối tượng, điều kiện, thời gian, đánh giá kết quả của Hội</w:t>
      </w:r>
      <w:r w:rsidRPr="007C387C">
        <w:rPr>
          <w:rStyle w:val="Strong"/>
          <w:color w:val="000000"/>
          <w:szCs w:val="28"/>
        </w:rPr>
        <w:t xml:space="preserve"> thi</w:t>
      </w:r>
    </w:p>
    <w:p w:rsidR="007C387C" w:rsidRPr="007C387C" w:rsidRDefault="007C387C" w:rsidP="007C387C">
      <w:pPr>
        <w:pStyle w:val="NormalWeb"/>
        <w:shd w:val="clear" w:color="auto" w:fill="FFFFFF"/>
        <w:spacing w:before="0" w:beforeAutospacing="0" w:after="150" w:afterAutospacing="0" w:line="276" w:lineRule="auto"/>
        <w:jc w:val="both"/>
        <w:rPr>
          <w:color w:val="333333"/>
          <w:sz w:val="28"/>
          <w:szCs w:val="28"/>
        </w:rPr>
      </w:pPr>
      <w:r w:rsidRPr="007C387C">
        <w:rPr>
          <w:rStyle w:val="Strong"/>
          <w:color w:val="000000"/>
          <w:sz w:val="28"/>
          <w:szCs w:val="28"/>
        </w:rPr>
        <w:t>1. Nội dung thi</w:t>
      </w:r>
    </w:p>
    <w:p w:rsidR="007C387C" w:rsidRPr="007C387C" w:rsidRDefault="007C387C" w:rsidP="007C387C">
      <w:pPr>
        <w:pStyle w:val="NormalWeb"/>
        <w:shd w:val="clear" w:color="auto" w:fill="FFFFFF"/>
        <w:spacing w:before="0" w:beforeAutospacing="0" w:after="150" w:afterAutospacing="0" w:line="276" w:lineRule="auto"/>
        <w:jc w:val="both"/>
        <w:rPr>
          <w:color w:val="333333"/>
          <w:sz w:val="28"/>
          <w:szCs w:val="28"/>
        </w:rPr>
      </w:pPr>
      <w:r w:rsidRPr="007C387C">
        <w:rPr>
          <w:color w:val="000000"/>
          <w:sz w:val="28"/>
          <w:szCs w:val="28"/>
        </w:rPr>
        <w:t xml:space="preserve">a) Thực hành dạy một tiết </w:t>
      </w:r>
      <w:proofErr w:type="gramStart"/>
      <w:r w:rsidRPr="007C387C">
        <w:rPr>
          <w:color w:val="000000"/>
          <w:sz w:val="28"/>
          <w:szCs w:val="28"/>
        </w:rPr>
        <w:t>theo</w:t>
      </w:r>
      <w:proofErr w:type="gramEnd"/>
      <w:r w:rsidRPr="007C387C">
        <w:rPr>
          <w:color w:val="000000"/>
          <w:sz w:val="28"/>
          <w:szCs w:val="28"/>
        </w:rPr>
        <w:t xml:space="preserve"> kế hoạch giảng dạy tại thời điểm diễn ra Hội thi. </w:t>
      </w:r>
      <w:proofErr w:type="gramStart"/>
      <w:r w:rsidRPr="007C387C">
        <w:rPr>
          <w:color w:val="000000"/>
          <w:sz w:val="28"/>
          <w:szCs w:val="28"/>
        </w:rPr>
        <w:t>Tiết dạy tham gia Hội thi được tổ chức lần đầu tại lớp học với nguyên trạng số lượng học sinh của lớp đó.</w:t>
      </w:r>
      <w:proofErr w:type="gramEnd"/>
      <w:r w:rsidRPr="007C387C">
        <w:rPr>
          <w:color w:val="000000"/>
          <w:sz w:val="28"/>
          <w:szCs w:val="28"/>
        </w:rPr>
        <w:t xml:space="preserve"> </w:t>
      </w:r>
      <w:proofErr w:type="gramStart"/>
      <w:r w:rsidRPr="007C387C">
        <w:rPr>
          <w:color w:val="000000"/>
          <w:sz w:val="28"/>
          <w:szCs w:val="28"/>
        </w:rPr>
        <w:t>Giáo viên không được dạy trước (dạy thử) tiết dạy tham gia Hội thi trong năm học tổ chức Hội thi.</w:t>
      </w:r>
      <w:proofErr w:type="gramEnd"/>
      <w:r w:rsidRPr="007C387C">
        <w:rPr>
          <w:color w:val="000000"/>
          <w:sz w:val="28"/>
          <w:szCs w:val="28"/>
        </w:rPr>
        <w:t xml:space="preserve"> Giáo viên được thông báo và có thời gian chuẩn bị cho tiết dạy trong thời gian không quá 02 ngày trước thời điểm thi;</w:t>
      </w:r>
    </w:p>
    <w:p w:rsidR="007C387C" w:rsidRPr="007C387C" w:rsidRDefault="007C387C" w:rsidP="007C387C">
      <w:pPr>
        <w:pStyle w:val="NormalWeb"/>
        <w:shd w:val="clear" w:color="auto" w:fill="FFFFFF"/>
        <w:spacing w:before="0" w:beforeAutospacing="0" w:after="150" w:afterAutospacing="0" w:line="276" w:lineRule="auto"/>
        <w:jc w:val="both"/>
        <w:rPr>
          <w:color w:val="333333"/>
          <w:sz w:val="28"/>
          <w:szCs w:val="28"/>
        </w:rPr>
      </w:pPr>
      <w:r w:rsidRPr="007C387C">
        <w:rPr>
          <w:color w:val="000000"/>
          <w:sz w:val="28"/>
          <w:szCs w:val="28"/>
        </w:rPr>
        <w:t xml:space="preserve">b) Trình bày một biện pháp góp phần nâng cao chất lượng công tác giảng dạy của cá nhân tại cơ sở giáo dục, nơi giáo viên đang làm việc. </w:t>
      </w:r>
      <w:proofErr w:type="gramStart"/>
      <w:r w:rsidRPr="007C387C">
        <w:rPr>
          <w:color w:val="000000"/>
          <w:sz w:val="28"/>
          <w:szCs w:val="28"/>
        </w:rPr>
        <w:t>Thời lượng trình bày biện pháp không quá 30 phút, bao gồm cả thời gian Ban Giám khảo trao đổi.</w:t>
      </w:r>
      <w:proofErr w:type="gramEnd"/>
      <w:r w:rsidRPr="007C387C">
        <w:rPr>
          <w:color w:val="000000"/>
          <w:sz w:val="28"/>
          <w:szCs w:val="28"/>
        </w:rPr>
        <w:t xml:space="preserve"> </w:t>
      </w:r>
      <w:proofErr w:type="gramStart"/>
      <w:r w:rsidRPr="007C387C">
        <w:rPr>
          <w:color w:val="000000"/>
          <w:sz w:val="28"/>
          <w:szCs w:val="28"/>
        </w:rPr>
        <w:t>Biện pháp được lãnh đạo cơ sở giáo dục xác nhận áp dụng hiệu quả và lần đầu được dùng để đăng ký thi giáo viên dạy giỏi cơ sở giáo dục phổ thông và chưa được dùng để xét duyệt thành tích khen thưởng cá nhân trước đó.</w:t>
      </w:r>
      <w:proofErr w:type="gramEnd"/>
    </w:p>
    <w:p w:rsidR="007C387C" w:rsidRPr="007C387C" w:rsidRDefault="007C387C" w:rsidP="007C387C">
      <w:pPr>
        <w:pStyle w:val="NormalWeb"/>
        <w:shd w:val="clear" w:color="auto" w:fill="FFFFFF"/>
        <w:spacing w:before="0" w:beforeAutospacing="0" w:after="150" w:afterAutospacing="0" w:line="276" w:lineRule="auto"/>
        <w:jc w:val="both"/>
        <w:rPr>
          <w:color w:val="333333"/>
          <w:sz w:val="28"/>
          <w:szCs w:val="28"/>
        </w:rPr>
      </w:pPr>
      <w:r w:rsidRPr="007C387C">
        <w:rPr>
          <w:rStyle w:val="Strong"/>
          <w:color w:val="000000"/>
          <w:sz w:val="28"/>
          <w:szCs w:val="28"/>
        </w:rPr>
        <w:t>2. Hình thức thi</w:t>
      </w:r>
    </w:p>
    <w:p w:rsidR="007C387C" w:rsidRPr="007C387C" w:rsidRDefault="007C387C" w:rsidP="007C387C">
      <w:pPr>
        <w:pStyle w:val="NormalWeb"/>
        <w:shd w:val="clear" w:color="auto" w:fill="FFFFFF"/>
        <w:spacing w:before="0" w:beforeAutospacing="0" w:after="150" w:afterAutospacing="0" w:line="276" w:lineRule="auto"/>
        <w:jc w:val="both"/>
        <w:rPr>
          <w:color w:val="333333"/>
          <w:sz w:val="28"/>
          <w:szCs w:val="28"/>
        </w:rPr>
      </w:pPr>
      <w:r w:rsidRPr="007C387C">
        <w:rPr>
          <w:color w:val="000000"/>
          <w:sz w:val="28"/>
          <w:szCs w:val="28"/>
        </w:rPr>
        <w:t xml:space="preserve">a) Trình bày một biện pháp góp phần nâng cao chất lượng công tác giảng dạy của cá nhân tại cơ sở giáo dục, nơi giáo viên đang làm việc </w:t>
      </w:r>
      <w:proofErr w:type="gramStart"/>
      <w:r w:rsidRPr="007C387C">
        <w:rPr>
          <w:color w:val="000000"/>
          <w:sz w:val="28"/>
          <w:szCs w:val="28"/>
        </w:rPr>
        <w:t>( Tại</w:t>
      </w:r>
      <w:proofErr w:type="gramEnd"/>
      <w:r w:rsidRPr="007C387C">
        <w:rPr>
          <w:color w:val="000000"/>
          <w:sz w:val="28"/>
          <w:szCs w:val="28"/>
        </w:rPr>
        <w:t xml:space="preserve"> phòng thi do BTC </w:t>
      </w:r>
      <w:r w:rsidRPr="007C387C">
        <w:rPr>
          <w:color w:val="000000"/>
          <w:sz w:val="28"/>
          <w:szCs w:val="28"/>
        </w:rPr>
        <w:lastRenderedPageBreak/>
        <w:t>quy định).</w:t>
      </w:r>
      <w:r w:rsidR="006E71CD">
        <w:rPr>
          <w:color w:val="000000"/>
          <w:sz w:val="28"/>
          <w:szCs w:val="28"/>
        </w:rPr>
        <w:t xml:space="preserve"> </w:t>
      </w:r>
      <w:proofErr w:type="gramStart"/>
      <w:r w:rsidRPr="007C387C">
        <w:rPr>
          <w:color w:val="000000"/>
          <w:sz w:val="28"/>
          <w:szCs w:val="28"/>
        </w:rPr>
        <w:t>Thời lượng trình bày biện pháp không quá 30 phút, bao gồm cả thời gian Ban Giám khảo trao đổi.</w:t>
      </w:r>
      <w:proofErr w:type="gramEnd"/>
      <w:r w:rsidRPr="007C387C">
        <w:rPr>
          <w:color w:val="000000"/>
          <w:sz w:val="28"/>
          <w:szCs w:val="28"/>
        </w:rPr>
        <w:t xml:space="preserve">  </w:t>
      </w:r>
    </w:p>
    <w:p w:rsidR="007C387C" w:rsidRPr="007C387C" w:rsidRDefault="007C387C" w:rsidP="007C387C">
      <w:pPr>
        <w:pStyle w:val="NormalWeb"/>
        <w:shd w:val="clear" w:color="auto" w:fill="FFFFFF"/>
        <w:spacing w:before="0" w:beforeAutospacing="0" w:after="150" w:afterAutospacing="0" w:line="276" w:lineRule="auto"/>
        <w:jc w:val="both"/>
        <w:rPr>
          <w:color w:val="333333"/>
          <w:sz w:val="28"/>
          <w:szCs w:val="28"/>
        </w:rPr>
      </w:pPr>
      <w:r w:rsidRPr="007C387C">
        <w:rPr>
          <w:color w:val="000000"/>
          <w:sz w:val="28"/>
          <w:szCs w:val="28"/>
        </w:rPr>
        <w:t xml:space="preserve">b) Thực hành giảng dạy được tổ chức tại lớp học. </w:t>
      </w:r>
      <w:proofErr w:type="gramStart"/>
      <w:r w:rsidRPr="007C387C">
        <w:rPr>
          <w:color w:val="000000"/>
          <w:sz w:val="28"/>
          <w:szCs w:val="28"/>
        </w:rPr>
        <w:t>Tiết học tham gia thi giảng là tiết học lần đầu tiên được giảng cho học sinh tại lớp học đó.</w:t>
      </w:r>
      <w:proofErr w:type="gramEnd"/>
      <w:r w:rsidRPr="007C387C">
        <w:rPr>
          <w:color w:val="000000"/>
          <w:sz w:val="28"/>
          <w:szCs w:val="28"/>
        </w:rPr>
        <w:t xml:space="preserve"> </w:t>
      </w:r>
      <w:proofErr w:type="gramStart"/>
      <w:r w:rsidRPr="007C387C">
        <w:rPr>
          <w:color w:val="000000"/>
          <w:sz w:val="28"/>
          <w:szCs w:val="28"/>
        </w:rPr>
        <w:t>Giáo viên được thông báo và có thời gian chuẩn bị cho tiết giảng trong thời gian tối đa là 2 ngày trước thời điểm thi giảng.</w:t>
      </w:r>
      <w:proofErr w:type="gramEnd"/>
    </w:p>
    <w:p w:rsidR="007C387C" w:rsidRPr="007C387C" w:rsidRDefault="007C387C" w:rsidP="007C387C">
      <w:pPr>
        <w:pStyle w:val="NormalWeb"/>
        <w:shd w:val="clear" w:color="auto" w:fill="FFFFFF"/>
        <w:spacing w:before="0" w:beforeAutospacing="0" w:after="150" w:afterAutospacing="0" w:line="450" w:lineRule="atLeast"/>
        <w:jc w:val="both"/>
        <w:rPr>
          <w:color w:val="333333"/>
          <w:sz w:val="28"/>
          <w:szCs w:val="28"/>
        </w:rPr>
      </w:pPr>
      <w:r w:rsidRPr="007C387C">
        <w:rPr>
          <w:rStyle w:val="Strong"/>
          <w:color w:val="000000"/>
          <w:sz w:val="28"/>
          <w:szCs w:val="28"/>
        </w:rPr>
        <w:t>3. Đối tượng và điều kiện tham dự</w:t>
      </w:r>
    </w:p>
    <w:p w:rsidR="00737334" w:rsidRDefault="007C387C" w:rsidP="007C387C">
      <w:pPr>
        <w:pStyle w:val="NormalWeb"/>
        <w:shd w:val="clear" w:color="auto" w:fill="FFFFFF"/>
        <w:spacing w:before="0" w:beforeAutospacing="0" w:after="150" w:afterAutospacing="0" w:line="450" w:lineRule="atLeast"/>
        <w:jc w:val="both"/>
        <w:rPr>
          <w:color w:val="333333"/>
          <w:sz w:val="28"/>
          <w:szCs w:val="28"/>
        </w:rPr>
      </w:pPr>
      <w:r w:rsidRPr="007C387C">
        <w:rPr>
          <w:rStyle w:val="Emphasis"/>
          <w:color w:val="000000"/>
          <w:sz w:val="28"/>
          <w:szCs w:val="28"/>
        </w:rPr>
        <w:t>a) Đối tượng:</w:t>
      </w:r>
    </w:p>
    <w:p w:rsidR="007C387C" w:rsidRPr="007C387C" w:rsidRDefault="007C387C" w:rsidP="007C387C">
      <w:pPr>
        <w:pStyle w:val="NormalWeb"/>
        <w:shd w:val="clear" w:color="auto" w:fill="FFFFFF"/>
        <w:spacing w:before="0" w:beforeAutospacing="0" w:after="150" w:afterAutospacing="0" w:line="450" w:lineRule="atLeast"/>
        <w:jc w:val="both"/>
        <w:rPr>
          <w:color w:val="333333"/>
          <w:sz w:val="28"/>
          <w:szCs w:val="28"/>
        </w:rPr>
      </w:pPr>
      <w:proofErr w:type="gramStart"/>
      <w:r w:rsidRPr="007C387C">
        <w:rPr>
          <w:color w:val="000000"/>
          <w:sz w:val="28"/>
          <w:szCs w:val="28"/>
        </w:rPr>
        <w:t>Tham dự Hội thi cấp trường là giáo viên đang trực tiếp giảng dạy tại trường.</w:t>
      </w:r>
      <w:proofErr w:type="gramEnd"/>
    </w:p>
    <w:p w:rsidR="007C387C" w:rsidRPr="007C387C" w:rsidRDefault="007C387C" w:rsidP="007C387C">
      <w:pPr>
        <w:pStyle w:val="NormalWeb"/>
        <w:shd w:val="clear" w:color="auto" w:fill="FFFFFF"/>
        <w:spacing w:before="0" w:beforeAutospacing="0" w:after="150" w:afterAutospacing="0" w:line="450" w:lineRule="atLeast"/>
        <w:jc w:val="both"/>
        <w:rPr>
          <w:color w:val="333333"/>
          <w:sz w:val="28"/>
          <w:szCs w:val="28"/>
        </w:rPr>
      </w:pPr>
      <w:r w:rsidRPr="007C387C">
        <w:rPr>
          <w:rStyle w:val="Emphasis"/>
          <w:color w:val="000000"/>
          <w:sz w:val="28"/>
          <w:szCs w:val="28"/>
        </w:rPr>
        <w:t>b) Điều kiện:</w:t>
      </w:r>
    </w:p>
    <w:p w:rsidR="007C387C" w:rsidRPr="007C387C" w:rsidRDefault="007C387C" w:rsidP="00737334">
      <w:pPr>
        <w:pStyle w:val="NormalWeb"/>
        <w:shd w:val="clear" w:color="auto" w:fill="FFFFFF"/>
        <w:spacing w:before="0" w:beforeAutospacing="0" w:after="150" w:afterAutospacing="0" w:line="276" w:lineRule="auto"/>
        <w:ind w:firstLine="720"/>
        <w:jc w:val="both"/>
        <w:rPr>
          <w:color w:val="333333"/>
          <w:sz w:val="28"/>
          <w:szCs w:val="28"/>
        </w:rPr>
      </w:pPr>
      <w:r w:rsidRPr="007C387C">
        <w:rPr>
          <w:color w:val="000000"/>
          <w:sz w:val="28"/>
          <w:szCs w:val="28"/>
        </w:rPr>
        <w:t>Giáo viên tham dự Hội thi cấp trường đảm bảo các tiêu chuẩn sau đây: Giáo viên phải đảm bảo đạt chuẩn nghề nghiệp ở mức khá trở lên của năm liền kề năm tham dự Hội thi, trong đó các tiêu chí của Tiêu chuẩn 2 ( Tiêu chuẩn phát triển chuyên môn, nghiệp vụ) được quy định tại Thông tư số 20/2018/TT-BGD&amp;ĐT ngày 22/8/2018 của Bộ trưởng Bộ giáo dục và Đào tạo ban hành quy định chuẩn nghề nghiệp giáo viên cơ sở giáo dục phổ thông đạt mức tốt.</w:t>
      </w:r>
    </w:p>
    <w:p w:rsidR="00FA7B42" w:rsidRPr="00646FED" w:rsidRDefault="007672D9" w:rsidP="00737334">
      <w:pPr>
        <w:spacing w:after="0"/>
        <w:jc w:val="both"/>
        <w:rPr>
          <w:rFonts w:eastAsia="Times New Roman"/>
          <w:b/>
          <w:color w:val="000000" w:themeColor="text1"/>
          <w:szCs w:val="28"/>
        </w:rPr>
      </w:pPr>
      <w:r>
        <w:rPr>
          <w:rFonts w:eastAsia="Times New Roman"/>
          <w:b/>
          <w:color w:val="000000" w:themeColor="text1"/>
          <w:szCs w:val="28"/>
        </w:rPr>
        <w:t>4</w:t>
      </w:r>
      <w:r w:rsidR="00FA7B42" w:rsidRPr="00646FED">
        <w:rPr>
          <w:rFonts w:eastAsia="Times New Roman"/>
          <w:b/>
          <w:color w:val="000000" w:themeColor="text1"/>
          <w:szCs w:val="28"/>
        </w:rPr>
        <w:t>.</w:t>
      </w:r>
      <w:r w:rsidR="00FA7B42">
        <w:rPr>
          <w:rFonts w:eastAsia="Times New Roman"/>
          <w:b/>
          <w:color w:val="000000" w:themeColor="text1"/>
          <w:szCs w:val="28"/>
        </w:rPr>
        <w:t xml:space="preserve"> Thời gian, địa điểm</w:t>
      </w:r>
    </w:p>
    <w:p w:rsidR="00FA7B42" w:rsidRPr="00646FED" w:rsidRDefault="00FA7B42" w:rsidP="00737334">
      <w:pPr>
        <w:spacing w:after="0"/>
        <w:jc w:val="both"/>
        <w:rPr>
          <w:rFonts w:eastAsia="Times New Roman"/>
          <w:color w:val="000000" w:themeColor="text1"/>
          <w:szCs w:val="28"/>
        </w:rPr>
      </w:pPr>
      <w:r>
        <w:rPr>
          <w:rFonts w:eastAsia="Times New Roman"/>
          <w:color w:val="000000" w:themeColor="text1"/>
          <w:szCs w:val="28"/>
        </w:rPr>
        <w:t>- Dạy thực hành: từ 23/10 đến</w:t>
      </w:r>
      <w:r w:rsidR="00FA2753">
        <w:rPr>
          <w:rFonts w:eastAsia="Times New Roman"/>
          <w:color w:val="000000" w:themeColor="text1"/>
          <w:szCs w:val="28"/>
        </w:rPr>
        <w:t xml:space="preserve"> </w:t>
      </w:r>
      <w:bookmarkStart w:id="0" w:name="_GoBack"/>
      <w:bookmarkEnd w:id="0"/>
      <w:r w:rsidRPr="00646FED">
        <w:rPr>
          <w:rFonts w:eastAsia="Times New Roman"/>
          <w:color w:val="000000" w:themeColor="text1"/>
          <w:szCs w:val="28"/>
        </w:rPr>
        <w:t>1</w:t>
      </w:r>
      <w:r>
        <w:rPr>
          <w:rFonts w:eastAsia="Times New Roman"/>
          <w:color w:val="000000" w:themeColor="text1"/>
          <w:szCs w:val="28"/>
        </w:rPr>
        <w:t xml:space="preserve">0/11/2023 </w:t>
      </w:r>
      <w:proofErr w:type="gramStart"/>
      <w:r>
        <w:rPr>
          <w:rFonts w:eastAsia="Times New Roman"/>
          <w:color w:val="000000" w:themeColor="text1"/>
          <w:szCs w:val="28"/>
        </w:rPr>
        <w:t>( tuần</w:t>
      </w:r>
      <w:proofErr w:type="gramEnd"/>
      <w:r>
        <w:rPr>
          <w:rFonts w:eastAsia="Times New Roman"/>
          <w:color w:val="000000" w:themeColor="text1"/>
          <w:szCs w:val="28"/>
        </w:rPr>
        <w:t xml:space="preserve"> 8,</w:t>
      </w:r>
      <w:r w:rsidR="00DB6E33">
        <w:rPr>
          <w:rFonts w:eastAsia="Times New Roman"/>
          <w:color w:val="000000" w:themeColor="text1"/>
          <w:szCs w:val="28"/>
        </w:rPr>
        <w:t xml:space="preserve"> </w:t>
      </w:r>
      <w:r>
        <w:rPr>
          <w:rFonts w:eastAsia="Times New Roman"/>
          <w:color w:val="000000" w:themeColor="text1"/>
          <w:szCs w:val="28"/>
        </w:rPr>
        <w:t>9,</w:t>
      </w:r>
      <w:r w:rsidR="00DB6E33">
        <w:rPr>
          <w:rFonts w:eastAsia="Times New Roman"/>
          <w:color w:val="000000" w:themeColor="text1"/>
          <w:szCs w:val="28"/>
        </w:rPr>
        <w:t xml:space="preserve"> </w:t>
      </w:r>
      <w:r>
        <w:rPr>
          <w:rFonts w:eastAsia="Times New Roman"/>
          <w:color w:val="000000" w:themeColor="text1"/>
          <w:szCs w:val="28"/>
        </w:rPr>
        <w:t>10)</w:t>
      </w:r>
      <w:r w:rsidR="00E2540A">
        <w:rPr>
          <w:rFonts w:eastAsia="Times New Roman"/>
          <w:color w:val="000000" w:themeColor="text1"/>
          <w:szCs w:val="28"/>
        </w:rPr>
        <w:t>.</w:t>
      </w:r>
    </w:p>
    <w:p w:rsidR="00FA7B42" w:rsidRPr="00646FED" w:rsidRDefault="00FA7B42" w:rsidP="00737334">
      <w:pPr>
        <w:spacing w:after="0"/>
        <w:jc w:val="both"/>
        <w:rPr>
          <w:rFonts w:eastAsia="Times New Roman"/>
          <w:color w:val="000000" w:themeColor="text1"/>
          <w:szCs w:val="28"/>
        </w:rPr>
      </w:pPr>
      <w:r>
        <w:rPr>
          <w:rFonts w:eastAsia="Times New Roman"/>
          <w:color w:val="000000" w:themeColor="text1"/>
          <w:szCs w:val="28"/>
        </w:rPr>
        <w:t>- Trình bày B</w:t>
      </w:r>
      <w:r w:rsidRPr="00646FED">
        <w:rPr>
          <w:rFonts w:eastAsia="Times New Roman"/>
          <w:color w:val="000000" w:themeColor="text1"/>
          <w:szCs w:val="28"/>
        </w:rPr>
        <w:t xml:space="preserve">iện pháp góp phần nâng cao chất lượng </w:t>
      </w:r>
      <w:r>
        <w:rPr>
          <w:rFonts w:eastAsia="Times New Roman"/>
          <w:color w:val="000000" w:themeColor="text1"/>
          <w:szCs w:val="28"/>
        </w:rPr>
        <w:t>công tác giảng dạy chiều ngày 09, 10/11/2023 (tuần 10)</w:t>
      </w:r>
      <w:r w:rsidR="00E2540A">
        <w:rPr>
          <w:rFonts w:eastAsia="Times New Roman"/>
          <w:color w:val="000000" w:themeColor="text1"/>
          <w:szCs w:val="28"/>
        </w:rPr>
        <w:t>.</w:t>
      </w:r>
    </w:p>
    <w:p w:rsidR="00FA7B42" w:rsidRPr="009600AA" w:rsidRDefault="00FA7B42" w:rsidP="00737334">
      <w:pPr>
        <w:spacing w:after="0"/>
        <w:jc w:val="both"/>
        <w:rPr>
          <w:rFonts w:eastAsia="Times New Roman"/>
          <w:color w:val="000000" w:themeColor="text1"/>
          <w:szCs w:val="28"/>
        </w:rPr>
      </w:pPr>
      <w:r>
        <w:rPr>
          <w:rFonts w:eastAsia="Times New Roman"/>
          <w:color w:val="000000" w:themeColor="text1"/>
          <w:szCs w:val="28"/>
        </w:rPr>
        <w:t xml:space="preserve">- </w:t>
      </w:r>
      <w:r w:rsidR="00E2540A">
        <w:rPr>
          <w:rFonts w:eastAsia="Times New Roman"/>
          <w:color w:val="000000" w:themeColor="text1"/>
          <w:szCs w:val="28"/>
        </w:rPr>
        <w:t xml:space="preserve">Địa điểm: </w:t>
      </w:r>
      <w:r w:rsidRPr="009600AA">
        <w:rPr>
          <w:rFonts w:eastAsia="Times New Roman"/>
          <w:color w:val="000000" w:themeColor="text1"/>
          <w:szCs w:val="28"/>
        </w:rPr>
        <w:t>Tại trường Tiểu học Thạch Lỗi</w:t>
      </w:r>
    </w:p>
    <w:p w:rsidR="00E2540A" w:rsidRPr="00646FED" w:rsidRDefault="007672D9" w:rsidP="00E2540A">
      <w:pPr>
        <w:spacing w:after="0" w:line="360" w:lineRule="auto"/>
        <w:jc w:val="both"/>
        <w:rPr>
          <w:rFonts w:eastAsia="Times New Roman"/>
          <w:b/>
          <w:color w:val="000000" w:themeColor="text1"/>
          <w:szCs w:val="28"/>
        </w:rPr>
      </w:pPr>
      <w:r>
        <w:rPr>
          <w:rFonts w:eastAsia="Times New Roman"/>
          <w:b/>
          <w:color w:val="000000" w:themeColor="text1"/>
          <w:szCs w:val="28"/>
        </w:rPr>
        <w:t>5</w:t>
      </w:r>
      <w:r w:rsidR="00737334">
        <w:rPr>
          <w:rFonts w:eastAsia="Times New Roman"/>
          <w:b/>
          <w:color w:val="000000" w:themeColor="text1"/>
          <w:szCs w:val="28"/>
        </w:rPr>
        <w:t>. Kinh phí</w:t>
      </w:r>
    </w:p>
    <w:p w:rsidR="00E2540A" w:rsidRPr="00646FED" w:rsidRDefault="00E2540A" w:rsidP="00E2540A">
      <w:pPr>
        <w:spacing w:after="0" w:line="360" w:lineRule="auto"/>
        <w:jc w:val="both"/>
        <w:rPr>
          <w:rFonts w:eastAsia="Times New Roman"/>
          <w:color w:val="000000" w:themeColor="text1"/>
          <w:szCs w:val="28"/>
        </w:rPr>
      </w:pPr>
      <w:r w:rsidRPr="00646FED">
        <w:rPr>
          <w:rFonts w:eastAsia="Times New Roman"/>
          <w:color w:val="000000" w:themeColor="text1"/>
          <w:szCs w:val="28"/>
        </w:rPr>
        <w:t>- Trích từ nguồn kinh phí của nhà trường</w:t>
      </w:r>
      <w:r>
        <w:rPr>
          <w:rFonts w:eastAsia="Times New Roman"/>
          <w:color w:val="000000" w:themeColor="text1"/>
          <w:szCs w:val="28"/>
        </w:rPr>
        <w:t>:</w:t>
      </w:r>
    </w:p>
    <w:p w:rsidR="00E2540A" w:rsidRDefault="00E2540A" w:rsidP="00E2540A">
      <w:pPr>
        <w:spacing w:after="0" w:line="360" w:lineRule="auto"/>
        <w:jc w:val="both"/>
        <w:rPr>
          <w:rFonts w:eastAsia="Times New Roman"/>
          <w:color w:val="000000" w:themeColor="text1"/>
          <w:szCs w:val="28"/>
        </w:rPr>
      </w:pPr>
      <w:r>
        <w:rPr>
          <w:rFonts w:eastAsia="Times New Roman"/>
          <w:color w:val="000000" w:themeColor="text1"/>
          <w:szCs w:val="28"/>
        </w:rPr>
        <w:t>+ Đạt G</w:t>
      </w:r>
      <w:r w:rsidRPr="00646FED">
        <w:rPr>
          <w:rFonts w:eastAsia="Times New Roman"/>
          <w:color w:val="000000" w:themeColor="text1"/>
          <w:szCs w:val="28"/>
        </w:rPr>
        <w:t xml:space="preserve">iáo viên giỏi </w:t>
      </w:r>
      <w:r>
        <w:rPr>
          <w:rFonts w:eastAsia="Times New Roman"/>
          <w:color w:val="000000" w:themeColor="text1"/>
          <w:szCs w:val="28"/>
        </w:rPr>
        <w:t xml:space="preserve">cấp Trường: thưởng </w:t>
      </w:r>
      <w:r w:rsidRPr="00646FED">
        <w:rPr>
          <w:rFonts w:eastAsia="Times New Roman"/>
          <w:color w:val="000000" w:themeColor="text1"/>
          <w:szCs w:val="28"/>
        </w:rPr>
        <w:t>100 000 đ</w:t>
      </w:r>
      <w:r>
        <w:rPr>
          <w:rFonts w:eastAsia="Times New Roman"/>
          <w:color w:val="000000" w:themeColor="text1"/>
          <w:szCs w:val="28"/>
        </w:rPr>
        <w:t xml:space="preserve">ồng/GV + </w:t>
      </w:r>
      <w:r w:rsidRPr="00646FED">
        <w:rPr>
          <w:rFonts w:eastAsia="Times New Roman"/>
          <w:color w:val="000000" w:themeColor="text1"/>
          <w:szCs w:val="28"/>
        </w:rPr>
        <w:t>1 giấy chứng nhận</w:t>
      </w:r>
      <w:r w:rsidR="00737334">
        <w:rPr>
          <w:rFonts w:eastAsia="Times New Roman"/>
          <w:color w:val="000000" w:themeColor="text1"/>
          <w:szCs w:val="28"/>
        </w:rPr>
        <w:t>.</w:t>
      </w:r>
      <w:r w:rsidRPr="00646FED">
        <w:rPr>
          <w:rFonts w:eastAsia="Times New Roman"/>
          <w:color w:val="000000" w:themeColor="text1"/>
          <w:szCs w:val="28"/>
        </w:rPr>
        <w:t xml:space="preserve">  </w:t>
      </w:r>
    </w:p>
    <w:p w:rsidR="00FA7B42" w:rsidRPr="00E2540A" w:rsidRDefault="007672D9" w:rsidP="00737334">
      <w:pPr>
        <w:pStyle w:val="NormalWeb"/>
        <w:shd w:val="clear" w:color="auto" w:fill="FFFFFF"/>
        <w:spacing w:before="0" w:beforeAutospacing="0" w:after="150" w:afterAutospacing="0" w:line="276" w:lineRule="auto"/>
        <w:jc w:val="both"/>
        <w:rPr>
          <w:color w:val="333333"/>
          <w:sz w:val="28"/>
          <w:szCs w:val="28"/>
        </w:rPr>
      </w:pPr>
      <w:r>
        <w:rPr>
          <w:rStyle w:val="Strong"/>
          <w:color w:val="000000"/>
          <w:sz w:val="28"/>
          <w:szCs w:val="28"/>
        </w:rPr>
        <w:t>6</w:t>
      </w:r>
      <w:r w:rsidR="00FA7B42" w:rsidRPr="00E2540A">
        <w:rPr>
          <w:rStyle w:val="Strong"/>
          <w:color w:val="000000"/>
          <w:sz w:val="28"/>
          <w:szCs w:val="28"/>
        </w:rPr>
        <w:t>. Điều kiện cô</w:t>
      </w:r>
      <w:r w:rsidR="005C4C40">
        <w:rPr>
          <w:rStyle w:val="Strong"/>
          <w:color w:val="000000"/>
          <w:sz w:val="28"/>
          <w:szCs w:val="28"/>
        </w:rPr>
        <w:t>ng nhận giáo viên dạy giỏi cấp T</w:t>
      </w:r>
      <w:r w:rsidR="00FA7B42" w:rsidRPr="00E2540A">
        <w:rPr>
          <w:rStyle w:val="Strong"/>
          <w:color w:val="000000"/>
          <w:sz w:val="28"/>
          <w:szCs w:val="28"/>
        </w:rPr>
        <w:t>rường</w:t>
      </w:r>
    </w:p>
    <w:p w:rsidR="00FA7B42" w:rsidRPr="00E2540A" w:rsidRDefault="00FA7B42" w:rsidP="00737334">
      <w:pPr>
        <w:pStyle w:val="NormalWeb"/>
        <w:shd w:val="clear" w:color="auto" w:fill="FFFFFF"/>
        <w:spacing w:before="0" w:beforeAutospacing="0" w:after="150" w:afterAutospacing="0" w:line="276" w:lineRule="auto"/>
        <w:jc w:val="both"/>
        <w:rPr>
          <w:color w:val="333333"/>
          <w:sz w:val="28"/>
          <w:szCs w:val="28"/>
        </w:rPr>
      </w:pPr>
      <w:r w:rsidRPr="00E2540A">
        <w:rPr>
          <w:color w:val="000000"/>
          <w:sz w:val="28"/>
          <w:szCs w:val="28"/>
        </w:rPr>
        <w:t>           Theo điều lệ trong thông tư 22/2019/TT-BGDĐT</w:t>
      </w:r>
    </w:p>
    <w:p w:rsidR="00FA7B42" w:rsidRPr="00E2540A" w:rsidRDefault="007672D9" w:rsidP="00737334">
      <w:pPr>
        <w:pStyle w:val="NormalWeb"/>
        <w:shd w:val="clear" w:color="auto" w:fill="FFFFFF"/>
        <w:spacing w:before="0" w:beforeAutospacing="0" w:after="150" w:afterAutospacing="0" w:line="276" w:lineRule="auto"/>
        <w:jc w:val="both"/>
        <w:rPr>
          <w:color w:val="333333"/>
          <w:sz w:val="28"/>
          <w:szCs w:val="28"/>
        </w:rPr>
      </w:pPr>
      <w:r>
        <w:rPr>
          <w:rStyle w:val="Strong"/>
          <w:color w:val="000000"/>
          <w:sz w:val="28"/>
          <w:szCs w:val="28"/>
        </w:rPr>
        <w:t>7</w:t>
      </w:r>
      <w:r w:rsidR="00FA7B42" w:rsidRPr="00E2540A">
        <w:rPr>
          <w:rStyle w:val="Strong"/>
          <w:color w:val="000000"/>
          <w:sz w:val="28"/>
          <w:szCs w:val="28"/>
        </w:rPr>
        <w:t>. Đánh giá kết quả của giáo viên dự thi</w:t>
      </w:r>
    </w:p>
    <w:p w:rsidR="00FA7B42" w:rsidRPr="00E2540A" w:rsidRDefault="00FA7B42" w:rsidP="00737334">
      <w:pPr>
        <w:pStyle w:val="NormalWeb"/>
        <w:shd w:val="clear" w:color="auto" w:fill="FFFFFF"/>
        <w:spacing w:before="0" w:beforeAutospacing="0" w:after="150" w:afterAutospacing="0" w:line="276" w:lineRule="auto"/>
        <w:jc w:val="both"/>
        <w:rPr>
          <w:color w:val="333333"/>
          <w:sz w:val="28"/>
          <w:szCs w:val="28"/>
        </w:rPr>
      </w:pPr>
      <w:r w:rsidRPr="00E2540A">
        <w:rPr>
          <w:color w:val="000000"/>
          <w:sz w:val="28"/>
          <w:szCs w:val="28"/>
        </w:rPr>
        <w:t>Giáo viên đạt danh hiệu giáo viên dạy giỏi phải đạt các yêu cầu sau:</w:t>
      </w:r>
    </w:p>
    <w:p w:rsidR="00FA7B42" w:rsidRPr="00E2540A" w:rsidRDefault="00FA7B42" w:rsidP="00737334">
      <w:pPr>
        <w:pStyle w:val="NormalWeb"/>
        <w:shd w:val="clear" w:color="auto" w:fill="FFFFFF"/>
        <w:spacing w:before="0" w:beforeAutospacing="0" w:after="150" w:afterAutospacing="0" w:line="276" w:lineRule="auto"/>
        <w:jc w:val="both"/>
        <w:rPr>
          <w:color w:val="333333"/>
          <w:sz w:val="28"/>
          <w:szCs w:val="28"/>
        </w:rPr>
      </w:pPr>
      <w:proofErr w:type="gramStart"/>
      <w:r w:rsidRPr="00E2540A">
        <w:rPr>
          <w:color w:val="000000"/>
          <w:sz w:val="28"/>
          <w:szCs w:val="28"/>
        </w:rPr>
        <w:t>Phần thực hành tiết dạy, tổ chức hoạt động giáo dục được ít nhất 2/3 số giám khảo đánh giá loại giỏi, và không có giám khảo đánh giá là loại trung bình trở xuống; phần trình bày biện pháp được ít nhất 2/3 số giám khảo đánh giá mức đạt.</w:t>
      </w:r>
      <w:proofErr w:type="gramEnd"/>
      <w:r w:rsidRPr="00E2540A">
        <w:rPr>
          <w:color w:val="000000"/>
          <w:sz w:val="28"/>
          <w:szCs w:val="28"/>
        </w:rPr>
        <w:t xml:space="preserve"> </w:t>
      </w:r>
      <w:proofErr w:type="gramStart"/>
      <w:r w:rsidRPr="00E2540A">
        <w:rPr>
          <w:color w:val="000000"/>
          <w:sz w:val="28"/>
          <w:szCs w:val="28"/>
        </w:rPr>
        <w:t>( BGK</w:t>
      </w:r>
      <w:proofErr w:type="gramEnd"/>
      <w:r w:rsidRPr="00E2540A">
        <w:rPr>
          <w:color w:val="000000"/>
          <w:sz w:val="28"/>
          <w:szCs w:val="28"/>
        </w:rPr>
        <w:t xml:space="preserve"> có 3 đồng chí )</w:t>
      </w:r>
    </w:p>
    <w:p w:rsidR="00FA7B42" w:rsidRPr="00E2540A" w:rsidRDefault="007672D9" w:rsidP="00FA7B42">
      <w:pPr>
        <w:pStyle w:val="NormalWeb"/>
        <w:shd w:val="clear" w:color="auto" w:fill="FFFFFF"/>
        <w:spacing w:before="0" w:beforeAutospacing="0" w:after="150" w:afterAutospacing="0" w:line="450" w:lineRule="atLeast"/>
        <w:jc w:val="both"/>
        <w:rPr>
          <w:color w:val="333333"/>
          <w:sz w:val="28"/>
          <w:szCs w:val="28"/>
        </w:rPr>
      </w:pPr>
      <w:r>
        <w:rPr>
          <w:rStyle w:val="Strong"/>
          <w:color w:val="000000"/>
          <w:sz w:val="28"/>
          <w:szCs w:val="28"/>
        </w:rPr>
        <w:lastRenderedPageBreak/>
        <w:t>8</w:t>
      </w:r>
      <w:r w:rsidR="00FA7B42" w:rsidRPr="00E2540A">
        <w:rPr>
          <w:rStyle w:val="Strong"/>
          <w:color w:val="000000"/>
          <w:sz w:val="28"/>
          <w:szCs w:val="28"/>
        </w:rPr>
        <w:t>. Sử dụng kết quả Hội thi</w:t>
      </w:r>
    </w:p>
    <w:p w:rsidR="00FA7B42" w:rsidRPr="00E2540A" w:rsidRDefault="00E2540A" w:rsidP="00FA7B42">
      <w:pPr>
        <w:pStyle w:val="NormalWeb"/>
        <w:shd w:val="clear" w:color="auto" w:fill="FFFFFF"/>
        <w:spacing w:before="0" w:beforeAutospacing="0" w:after="150" w:afterAutospacing="0" w:line="450" w:lineRule="atLeast"/>
        <w:jc w:val="both"/>
        <w:rPr>
          <w:color w:val="333333"/>
          <w:sz w:val="28"/>
          <w:szCs w:val="28"/>
        </w:rPr>
      </w:pPr>
      <w:r>
        <w:rPr>
          <w:color w:val="000000"/>
          <w:sz w:val="28"/>
          <w:szCs w:val="28"/>
        </w:rPr>
        <w:t>1.</w:t>
      </w:r>
      <w:r w:rsidR="00FA7B42" w:rsidRPr="00E2540A">
        <w:rPr>
          <w:color w:val="000000"/>
          <w:sz w:val="28"/>
          <w:szCs w:val="28"/>
        </w:rPr>
        <w:t xml:space="preserve"> Kết quả Hội thi là căn cứ để đánh giá, xếp loại thi đua của Tổ chuyên môn và cá nhân.</w:t>
      </w:r>
    </w:p>
    <w:p w:rsidR="00FA7B42" w:rsidRPr="00E2540A" w:rsidRDefault="00FA7B42" w:rsidP="00FA7B42">
      <w:pPr>
        <w:pStyle w:val="NormalWeb"/>
        <w:shd w:val="clear" w:color="auto" w:fill="FFFFFF"/>
        <w:spacing w:before="0" w:beforeAutospacing="0" w:after="150" w:afterAutospacing="0" w:line="450" w:lineRule="atLeast"/>
        <w:jc w:val="both"/>
        <w:rPr>
          <w:color w:val="333333"/>
          <w:sz w:val="28"/>
          <w:szCs w:val="28"/>
        </w:rPr>
      </w:pPr>
      <w:r w:rsidRPr="00E2540A">
        <w:rPr>
          <w:color w:val="000000"/>
          <w:sz w:val="28"/>
          <w:szCs w:val="28"/>
        </w:rPr>
        <w:t>2. Danh hiệu giáo viên dạy giỏi là căn cứ để xem xét, thực hiện các chế độ chính sách đối với giáo viên.</w:t>
      </w:r>
    </w:p>
    <w:p w:rsidR="00FA7B42" w:rsidRPr="00E2540A" w:rsidRDefault="00FA7B42" w:rsidP="00FA7B42">
      <w:pPr>
        <w:pStyle w:val="NormalWeb"/>
        <w:shd w:val="clear" w:color="auto" w:fill="FFFFFF"/>
        <w:spacing w:before="0" w:beforeAutospacing="0" w:after="150" w:afterAutospacing="0" w:line="450" w:lineRule="atLeast"/>
        <w:jc w:val="both"/>
        <w:rPr>
          <w:color w:val="333333"/>
          <w:sz w:val="28"/>
          <w:szCs w:val="28"/>
        </w:rPr>
      </w:pPr>
      <w:r w:rsidRPr="00E2540A">
        <w:rPr>
          <w:color w:val="000000"/>
          <w:sz w:val="28"/>
          <w:szCs w:val="28"/>
        </w:rPr>
        <w:t>3. Căn cứ điều kiện cụ thể, nhà trường quy định chế độ ưu đãi đối với giáo viên đạt danh hiệu giáo viên dạy giỏi, đối với tập thể có nhiều thành tích trong Hội thi.</w:t>
      </w:r>
    </w:p>
    <w:p w:rsidR="00FA7B42" w:rsidRDefault="00861F3A" w:rsidP="00FA7B42">
      <w:pPr>
        <w:pStyle w:val="NormalWeb"/>
        <w:shd w:val="clear" w:color="auto" w:fill="FFFFFF"/>
        <w:spacing w:before="0" w:beforeAutospacing="0" w:after="150" w:afterAutospacing="0" w:line="450" w:lineRule="atLeast"/>
        <w:jc w:val="both"/>
        <w:rPr>
          <w:rStyle w:val="Strong"/>
          <w:color w:val="000000"/>
          <w:sz w:val="28"/>
          <w:szCs w:val="28"/>
        </w:rPr>
      </w:pPr>
      <w:r>
        <w:rPr>
          <w:rStyle w:val="Strong"/>
          <w:color w:val="000000"/>
          <w:sz w:val="28"/>
          <w:szCs w:val="28"/>
        </w:rPr>
        <w:t>IV</w:t>
      </w:r>
      <w:r w:rsidR="00FA7B42" w:rsidRPr="00E2540A">
        <w:rPr>
          <w:rStyle w:val="Strong"/>
          <w:color w:val="000000"/>
          <w:sz w:val="28"/>
          <w:szCs w:val="28"/>
        </w:rPr>
        <w:t>. Tổ chức thực hiện</w:t>
      </w:r>
    </w:p>
    <w:p w:rsidR="00576649" w:rsidRDefault="00576649" w:rsidP="00737334">
      <w:pPr>
        <w:pStyle w:val="NormalWeb"/>
        <w:shd w:val="clear" w:color="auto" w:fill="FFFFFF"/>
        <w:spacing w:before="0" w:beforeAutospacing="0" w:after="150" w:afterAutospacing="0" w:line="276" w:lineRule="auto"/>
        <w:jc w:val="both"/>
        <w:rPr>
          <w:rStyle w:val="Strong"/>
          <w:color w:val="000000"/>
          <w:sz w:val="28"/>
          <w:szCs w:val="28"/>
        </w:rPr>
      </w:pPr>
      <w:r>
        <w:rPr>
          <w:rStyle w:val="Strong"/>
          <w:color w:val="000000"/>
          <w:sz w:val="28"/>
          <w:szCs w:val="28"/>
        </w:rPr>
        <w:t>1. Ban giám hiệu, tổ trưởng chuyên môn</w:t>
      </w:r>
    </w:p>
    <w:p w:rsidR="00576649" w:rsidRPr="00E2540A" w:rsidRDefault="00576649" w:rsidP="00737334">
      <w:pPr>
        <w:pStyle w:val="NormalWeb"/>
        <w:shd w:val="clear" w:color="auto" w:fill="FFFFFF"/>
        <w:spacing w:before="0" w:beforeAutospacing="0" w:after="150" w:afterAutospacing="0" w:line="276" w:lineRule="auto"/>
        <w:jc w:val="both"/>
        <w:rPr>
          <w:color w:val="333333"/>
          <w:sz w:val="28"/>
          <w:szCs w:val="28"/>
        </w:rPr>
      </w:pPr>
      <w:r>
        <w:rPr>
          <w:color w:val="000000"/>
          <w:sz w:val="28"/>
          <w:szCs w:val="28"/>
        </w:rPr>
        <w:t>- Hiệu trưởng r</w:t>
      </w:r>
      <w:r w:rsidRPr="00E2540A">
        <w:rPr>
          <w:color w:val="000000"/>
          <w:sz w:val="28"/>
          <w:szCs w:val="28"/>
        </w:rPr>
        <w:t>a quyết định thành lập Ban giám khảo</w:t>
      </w:r>
    </w:p>
    <w:p w:rsidR="00FA7B42" w:rsidRPr="00E2540A" w:rsidRDefault="00FA7B42" w:rsidP="00737334">
      <w:pPr>
        <w:pStyle w:val="NormalWeb"/>
        <w:shd w:val="clear" w:color="auto" w:fill="FFFFFF"/>
        <w:spacing w:before="0" w:beforeAutospacing="0" w:after="150" w:afterAutospacing="0" w:line="276" w:lineRule="auto"/>
        <w:jc w:val="both"/>
        <w:rPr>
          <w:color w:val="333333"/>
          <w:sz w:val="28"/>
          <w:szCs w:val="28"/>
        </w:rPr>
      </w:pPr>
      <w:r w:rsidRPr="00E2540A">
        <w:rPr>
          <w:color w:val="000000"/>
          <w:sz w:val="28"/>
          <w:szCs w:val="28"/>
        </w:rPr>
        <w:t>- Chọn b</w:t>
      </w:r>
      <w:r w:rsidR="00E2540A">
        <w:rPr>
          <w:color w:val="000000"/>
          <w:sz w:val="28"/>
          <w:szCs w:val="28"/>
        </w:rPr>
        <w:t>ài thi trong chương trình tuần 8,</w:t>
      </w:r>
      <w:r w:rsidR="00576649">
        <w:rPr>
          <w:color w:val="000000"/>
          <w:sz w:val="28"/>
          <w:szCs w:val="28"/>
        </w:rPr>
        <w:t xml:space="preserve"> </w:t>
      </w:r>
      <w:r w:rsidR="00E2540A">
        <w:rPr>
          <w:color w:val="000000"/>
          <w:sz w:val="28"/>
          <w:szCs w:val="28"/>
        </w:rPr>
        <w:t>9,</w:t>
      </w:r>
      <w:r w:rsidR="00576649">
        <w:rPr>
          <w:color w:val="000000"/>
          <w:sz w:val="28"/>
          <w:szCs w:val="28"/>
        </w:rPr>
        <w:t xml:space="preserve"> </w:t>
      </w:r>
      <w:r w:rsidR="00E2540A">
        <w:rPr>
          <w:color w:val="000000"/>
          <w:sz w:val="28"/>
          <w:szCs w:val="28"/>
        </w:rPr>
        <w:t>10</w:t>
      </w:r>
      <w:r w:rsidR="00576649">
        <w:rPr>
          <w:color w:val="000000"/>
          <w:sz w:val="28"/>
          <w:szCs w:val="28"/>
        </w:rPr>
        <w:t>.</w:t>
      </w:r>
    </w:p>
    <w:p w:rsidR="00FA7B42" w:rsidRDefault="00FA7B42" w:rsidP="00737334">
      <w:pPr>
        <w:pStyle w:val="NormalWeb"/>
        <w:shd w:val="clear" w:color="auto" w:fill="FFFFFF"/>
        <w:spacing w:before="0" w:beforeAutospacing="0" w:after="150" w:afterAutospacing="0" w:line="276" w:lineRule="auto"/>
        <w:jc w:val="both"/>
        <w:rPr>
          <w:color w:val="000000"/>
          <w:sz w:val="28"/>
          <w:szCs w:val="28"/>
        </w:rPr>
      </w:pPr>
      <w:r w:rsidRPr="00E2540A">
        <w:rPr>
          <w:color w:val="000000"/>
          <w:sz w:val="28"/>
          <w:szCs w:val="28"/>
        </w:rPr>
        <w:t>- Lập danh sách giáo viên dự thi, bố trí phòng thi, thời gian, tiết, bài dạy, ngày</w:t>
      </w:r>
      <w:r w:rsidR="00576649">
        <w:rPr>
          <w:color w:val="000000"/>
          <w:sz w:val="28"/>
          <w:szCs w:val="28"/>
        </w:rPr>
        <w:t xml:space="preserve"> dạy.</w:t>
      </w:r>
      <w:r w:rsidRPr="00E2540A">
        <w:rPr>
          <w:color w:val="000000"/>
          <w:sz w:val="28"/>
          <w:szCs w:val="28"/>
        </w:rPr>
        <w:t xml:space="preserve">  </w:t>
      </w:r>
    </w:p>
    <w:p w:rsidR="00576649" w:rsidRPr="00576649" w:rsidRDefault="00576649" w:rsidP="00576649">
      <w:pPr>
        <w:pStyle w:val="NormalWeb"/>
        <w:shd w:val="clear" w:color="auto" w:fill="FFFFFF"/>
        <w:spacing w:before="0" w:beforeAutospacing="0" w:after="150" w:afterAutospacing="0" w:line="450" w:lineRule="atLeast"/>
        <w:jc w:val="both"/>
        <w:rPr>
          <w:b/>
          <w:color w:val="333333"/>
          <w:sz w:val="28"/>
          <w:szCs w:val="28"/>
        </w:rPr>
      </w:pPr>
      <w:r w:rsidRPr="00576649">
        <w:rPr>
          <w:b/>
          <w:color w:val="000000"/>
          <w:sz w:val="28"/>
          <w:szCs w:val="28"/>
        </w:rPr>
        <w:t>2. Giáo viên</w:t>
      </w:r>
    </w:p>
    <w:p w:rsidR="00FA7B42" w:rsidRPr="00E2540A" w:rsidRDefault="00FA7B42" w:rsidP="00FA7B42">
      <w:pPr>
        <w:pStyle w:val="NormalWeb"/>
        <w:shd w:val="clear" w:color="auto" w:fill="FFFFFF"/>
        <w:spacing w:before="0" w:beforeAutospacing="0" w:after="150" w:afterAutospacing="0" w:line="450" w:lineRule="atLeast"/>
        <w:jc w:val="both"/>
        <w:rPr>
          <w:color w:val="333333"/>
          <w:sz w:val="28"/>
          <w:szCs w:val="28"/>
        </w:rPr>
      </w:pPr>
      <w:r w:rsidRPr="00E2540A">
        <w:rPr>
          <w:color w:val="000000"/>
          <w:sz w:val="28"/>
          <w:szCs w:val="28"/>
        </w:rPr>
        <w:t xml:space="preserve">- Giáo viên dự thi chuẩn bị bài </w:t>
      </w:r>
      <w:r w:rsidR="00576649">
        <w:rPr>
          <w:color w:val="000000"/>
          <w:sz w:val="28"/>
          <w:szCs w:val="28"/>
        </w:rPr>
        <w:t>dạy và nộp Kế hoạch</w:t>
      </w:r>
      <w:r w:rsidRPr="00E2540A">
        <w:rPr>
          <w:color w:val="000000"/>
          <w:sz w:val="28"/>
          <w:szCs w:val="28"/>
        </w:rPr>
        <w:t xml:space="preserve"> bài dạy</w:t>
      </w:r>
      <w:r w:rsidR="00576649">
        <w:rPr>
          <w:color w:val="000000"/>
          <w:sz w:val="28"/>
          <w:szCs w:val="28"/>
        </w:rPr>
        <w:t>, B</w:t>
      </w:r>
      <w:r w:rsidRPr="00E2540A">
        <w:rPr>
          <w:color w:val="000000"/>
          <w:sz w:val="28"/>
          <w:szCs w:val="28"/>
        </w:rPr>
        <w:t xml:space="preserve">iện pháp nâng cao chất lượng công tác giảng dạy cho Ban giám khảo trước khi vào thực hiện bài thi thực hành </w:t>
      </w:r>
      <w:proofErr w:type="gramStart"/>
      <w:r w:rsidRPr="00E2540A">
        <w:rPr>
          <w:color w:val="000000"/>
          <w:sz w:val="28"/>
          <w:szCs w:val="28"/>
        </w:rPr>
        <w:t>( Mỗi</w:t>
      </w:r>
      <w:proofErr w:type="gramEnd"/>
      <w:r w:rsidRPr="00E2540A">
        <w:rPr>
          <w:color w:val="000000"/>
          <w:sz w:val="28"/>
          <w:szCs w:val="28"/>
        </w:rPr>
        <w:t xml:space="preserve"> GV 3 bản).</w:t>
      </w:r>
    </w:p>
    <w:p w:rsidR="00306BED" w:rsidRPr="00E2540A" w:rsidRDefault="00306BED" w:rsidP="00306BED">
      <w:pPr>
        <w:pStyle w:val="NormalWeb"/>
        <w:shd w:val="clear" w:color="auto" w:fill="FFFFFF"/>
        <w:spacing w:before="0" w:beforeAutospacing="0" w:after="150" w:afterAutospacing="0" w:line="450" w:lineRule="atLeast"/>
        <w:jc w:val="both"/>
        <w:rPr>
          <w:color w:val="333333"/>
          <w:sz w:val="28"/>
          <w:szCs w:val="28"/>
        </w:rPr>
      </w:pPr>
      <w:r>
        <w:rPr>
          <w:color w:val="000000"/>
          <w:sz w:val="28"/>
          <w:szCs w:val="28"/>
        </w:rPr>
        <w:t xml:space="preserve">- </w:t>
      </w:r>
      <w:r w:rsidRPr="00E2540A">
        <w:rPr>
          <w:color w:val="000000"/>
          <w:sz w:val="28"/>
          <w:szCs w:val="28"/>
        </w:rPr>
        <w:t>Giáo viên dự thi cần có đủ tư liệu phục vụ giảng dạy, đồ dùng dạy học…</w:t>
      </w:r>
    </w:p>
    <w:p w:rsidR="00FA7B42" w:rsidRPr="00E2540A" w:rsidRDefault="00306BED" w:rsidP="00306BED">
      <w:pPr>
        <w:pStyle w:val="NormalWeb"/>
        <w:shd w:val="clear" w:color="auto" w:fill="FFFFFF"/>
        <w:spacing w:before="0" w:beforeAutospacing="0" w:after="150" w:afterAutospacing="0" w:line="450" w:lineRule="atLeast"/>
        <w:ind w:firstLine="720"/>
        <w:jc w:val="both"/>
        <w:rPr>
          <w:color w:val="333333"/>
          <w:sz w:val="28"/>
          <w:szCs w:val="28"/>
        </w:rPr>
      </w:pPr>
      <w:proofErr w:type="gramStart"/>
      <w:r>
        <w:rPr>
          <w:color w:val="000000"/>
          <w:sz w:val="28"/>
          <w:szCs w:val="28"/>
        </w:rPr>
        <w:t>Trên đây là K</w:t>
      </w:r>
      <w:r w:rsidR="00FA7B42" w:rsidRPr="00E2540A">
        <w:rPr>
          <w:color w:val="000000"/>
          <w:sz w:val="28"/>
          <w:szCs w:val="28"/>
        </w:rPr>
        <w:t>ế hoạch về công tác tổ chức Hội</w:t>
      </w:r>
      <w:r>
        <w:rPr>
          <w:color w:val="000000"/>
          <w:sz w:val="28"/>
          <w:szCs w:val="28"/>
        </w:rPr>
        <w:t xml:space="preserve"> thi giáo viên dạy giỏi cấp Trường năm học 2023-2024</w:t>
      </w:r>
      <w:r w:rsidR="00FA7B42" w:rsidRPr="00E2540A">
        <w:rPr>
          <w:color w:val="000000"/>
          <w:sz w:val="28"/>
          <w:szCs w:val="28"/>
        </w:rPr>
        <w:t>.</w:t>
      </w:r>
      <w:proofErr w:type="gramEnd"/>
      <w:r w:rsidR="00FA7B42" w:rsidRPr="00E2540A">
        <w:rPr>
          <w:color w:val="000000"/>
          <w:sz w:val="28"/>
          <w:szCs w:val="28"/>
        </w:rPr>
        <w:t xml:space="preserve"> Đề nghị các tổ chuyên môn, bộ phận tài chính kế toán và giáo viên dự thi nghiêm túc thực hiện</w:t>
      </w:r>
      <w:proofErr w:type="gramStart"/>
      <w:r w:rsidR="00FA7B42" w:rsidRPr="00E2540A">
        <w:rPr>
          <w:color w:val="000000"/>
          <w:sz w:val="28"/>
          <w:szCs w:val="28"/>
        </w:rPr>
        <w:t>./</w:t>
      </w:r>
      <w:proofErr w:type="gramEnd"/>
      <w:r w:rsidR="00FA7B42" w:rsidRPr="00E2540A">
        <w:rPr>
          <w:color w:val="000000"/>
          <w:sz w:val="28"/>
          <w:szCs w:val="28"/>
        </w:rPr>
        <w:t>.</w:t>
      </w:r>
    </w:p>
    <w:p w:rsidR="008A371B" w:rsidRDefault="001E1CFD" w:rsidP="001E1CFD">
      <w:pPr>
        <w:pStyle w:val="NormalWeb"/>
        <w:shd w:val="clear" w:color="auto" w:fill="FFFFFF"/>
        <w:spacing w:before="0" w:beforeAutospacing="0" w:after="0" w:afterAutospacing="0"/>
        <w:jc w:val="both"/>
        <w:rPr>
          <w:b/>
          <w:color w:val="000000" w:themeColor="text1"/>
          <w:sz w:val="28"/>
          <w:szCs w:val="28"/>
        </w:rPr>
      </w:pPr>
      <w:r>
        <w:rPr>
          <w:b/>
          <w:color w:val="000000" w:themeColor="text1"/>
          <w:sz w:val="28"/>
          <w:szCs w:val="28"/>
        </w:rPr>
        <w:t xml:space="preserve">                                                                    </w:t>
      </w:r>
    </w:p>
    <w:p w:rsidR="00FA7B42" w:rsidRDefault="008A371B" w:rsidP="001E1CFD">
      <w:pPr>
        <w:pStyle w:val="NormalWeb"/>
        <w:shd w:val="clear" w:color="auto" w:fill="FFFFFF"/>
        <w:spacing w:before="0" w:beforeAutospacing="0" w:after="0" w:afterAutospacing="0"/>
        <w:jc w:val="both"/>
        <w:rPr>
          <w:b/>
          <w:color w:val="000000" w:themeColor="text1"/>
          <w:sz w:val="28"/>
          <w:szCs w:val="28"/>
        </w:rPr>
      </w:pPr>
      <w:r>
        <w:rPr>
          <w:b/>
          <w:color w:val="000000" w:themeColor="text1"/>
          <w:sz w:val="28"/>
          <w:szCs w:val="28"/>
        </w:rPr>
        <w:t xml:space="preserve">                                                                    </w:t>
      </w:r>
      <w:r w:rsidR="001E1CFD">
        <w:rPr>
          <w:b/>
          <w:color w:val="000000" w:themeColor="text1"/>
          <w:sz w:val="28"/>
          <w:szCs w:val="28"/>
        </w:rPr>
        <w:t>KT. HIỆU TRƯỞNG</w:t>
      </w:r>
    </w:p>
    <w:p w:rsidR="001E1CFD" w:rsidRDefault="001E1CFD" w:rsidP="001E1CFD">
      <w:pPr>
        <w:pStyle w:val="NormalWeb"/>
        <w:shd w:val="clear" w:color="auto" w:fill="FFFFFF"/>
        <w:spacing w:before="0" w:beforeAutospacing="0" w:after="0" w:afterAutospacing="0"/>
        <w:jc w:val="both"/>
        <w:rPr>
          <w:b/>
          <w:color w:val="000000" w:themeColor="text1"/>
          <w:sz w:val="28"/>
          <w:szCs w:val="28"/>
        </w:rPr>
      </w:pPr>
      <w:r>
        <w:rPr>
          <w:b/>
          <w:color w:val="000000" w:themeColor="text1"/>
          <w:sz w:val="28"/>
          <w:szCs w:val="28"/>
        </w:rPr>
        <w:t xml:space="preserve">                                                                   PHÓ HIỆU TRƯỞNG</w:t>
      </w:r>
    </w:p>
    <w:p w:rsidR="001E1CFD" w:rsidRDefault="001E1CFD" w:rsidP="00162887">
      <w:pPr>
        <w:pStyle w:val="NormalWeb"/>
        <w:shd w:val="clear" w:color="auto" w:fill="FFFFFF"/>
        <w:spacing w:before="0" w:beforeAutospacing="0" w:after="150" w:afterAutospacing="0" w:line="450" w:lineRule="atLeast"/>
        <w:jc w:val="both"/>
        <w:rPr>
          <w:b/>
          <w:color w:val="000000" w:themeColor="text1"/>
          <w:sz w:val="28"/>
          <w:szCs w:val="28"/>
        </w:rPr>
      </w:pPr>
    </w:p>
    <w:p w:rsidR="001E1CFD" w:rsidRDefault="001E1CFD" w:rsidP="00162887">
      <w:pPr>
        <w:pStyle w:val="NormalWeb"/>
        <w:shd w:val="clear" w:color="auto" w:fill="FFFFFF"/>
        <w:spacing w:before="0" w:beforeAutospacing="0" w:after="150" w:afterAutospacing="0" w:line="450" w:lineRule="atLeast"/>
        <w:jc w:val="both"/>
        <w:rPr>
          <w:b/>
          <w:color w:val="000000" w:themeColor="text1"/>
          <w:sz w:val="28"/>
          <w:szCs w:val="28"/>
        </w:rPr>
      </w:pPr>
    </w:p>
    <w:p w:rsidR="001E1CFD" w:rsidRDefault="001E1CFD" w:rsidP="00162887">
      <w:pPr>
        <w:pStyle w:val="NormalWeb"/>
        <w:shd w:val="clear" w:color="auto" w:fill="FFFFFF"/>
        <w:spacing w:before="0" w:beforeAutospacing="0" w:after="150" w:afterAutospacing="0" w:line="450" w:lineRule="atLeast"/>
        <w:jc w:val="both"/>
        <w:rPr>
          <w:b/>
          <w:color w:val="000000" w:themeColor="text1"/>
          <w:sz w:val="28"/>
          <w:szCs w:val="28"/>
        </w:rPr>
      </w:pPr>
      <w:r>
        <w:rPr>
          <w:b/>
          <w:color w:val="000000" w:themeColor="text1"/>
          <w:sz w:val="28"/>
          <w:szCs w:val="28"/>
        </w:rPr>
        <w:t xml:space="preserve">                                                                          Phan Thị Hạnh</w:t>
      </w:r>
    </w:p>
    <w:p w:rsidR="001B059A" w:rsidRPr="00646FED" w:rsidRDefault="001B059A" w:rsidP="00C5709A">
      <w:pPr>
        <w:spacing w:before="120" w:after="120" w:line="360" w:lineRule="exact"/>
        <w:ind w:right="27" w:firstLine="720"/>
        <w:jc w:val="both"/>
        <w:rPr>
          <w:rFonts w:eastAsia="Times New Roman"/>
          <w:color w:val="000000" w:themeColor="text1"/>
          <w:szCs w:val="28"/>
        </w:rPr>
      </w:pPr>
    </w:p>
    <w:p w:rsidR="00C5709A" w:rsidRPr="00646FED" w:rsidRDefault="00C5709A" w:rsidP="00C5709A">
      <w:pPr>
        <w:spacing w:before="120" w:after="120" w:line="360" w:lineRule="exact"/>
        <w:ind w:right="-174"/>
        <w:jc w:val="both"/>
        <w:rPr>
          <w:rFonts w:eastAsia="Times New Roman"/>
          <w:color w:val="000000" w:themeColor="text1"/>
          <w:szCs w:val="28"/>
          <w:lang w:val="pt-BR"/>
        </w:rPr>
      </w:pPr>
    </w:p>
    <w:p w:rsidR="00C5709A" w:rsidRPr="00646FED" w:rsidRDefault="00C5709A" w:rsidP="00C5709A">
      <w:pPr>
        <w:spacing w:before="120" w:after="120" w:line="360" w:lineRule="exact"/>
        <w:ind w:right="-174"/>
        <w:jc w:val="both"/>
        <w:rPr>
          <w:rFonts w:eastAsia="Times New Roman"/>
          <w:color w:val="000000" w:themeColor="text1"/>
          <w:szCs w:val="28"/>
          <w:lang w:val="pt-BR"/>
        </w:rPr>
      </w:pPr>
    </w:p>
    <w:p w:rsidR="00C5709A" w:rsidRPr="00646FED" w:rsidRDefault="00C5709A" w:rsidP="00C5709A">
      <w:pPr>
        <w:spacing w:before="120" w:after="120" w:line="360" w:lineRule="exact"/>
        <w:ind w:right="-174"/>
        <w:jc w:val="both"/>
        <w:rPr>
          <w:rFonts w:eastAsia="Times New Roman"/>
          <w:color w:val="000000" w:themeColor="text1"/>
          <w:szCs w:val="28"/>
          <w:lang w:val="pt-BR"/>
        </w:rPr>
      </w:pPr>
    </w:p>
    <w:p w:rsidR="00C5709A" w:rsidRPr="00646FED" w:rsidRDefault="00C5709A" w:rsidP="00C5709A">
      <w:pPr>
        <w:spacing w:before="120" w:after="120" w:line="360" w:lineRule="exact"/>
        <w:ind w:right="-174"/>
        <w:jc w:val="both"/>
        <w:rPr>
          <w:rFonts w:eastAsia="Times New Roman"/>
          <w:color w:val="000000" w:themeColor="text1"/>
          <w:szCs w:val="28"/>
          <w:lang w:val="pt-BR"/>
        </w:rPr>
      </w:pPr>
    </w:p>
    <w:p w:rsidR="00C5709A" w:rsidRPr="00646FED" w:rsidRDefault="00C5709A" w:rsidP="00C5709A">
      <w:pPr>
        <w:spacing w:before="120" w:after="120" w:line="360" w:lineRule="exact"/>
        <w:ind w:right="-174"/>
        <w:jc w:val="both"/>
        <w:rPr>
          <w:rFonts w:eastAsia="Times New Roman"/>
          <w:color w:val="000000" w:themeColor="text1"/>
          <w:szCs w:val="28"/>
          <w:lang w:val="pt-BR"/>
        </w:rPr>
      </w:pPr>
    </w:p>
    <w:p w:rsidR="00C5709A" w:rsidRPr="00646FED" w:rsidRDefault="00C5709A" w:rsidP="00C5709A">
      <w:pPr>
        <w:spacing w:before="120" w:after="120" w:line="360" w:lineRule="exact"/>
        <w:ind w:right="-174"/>
        <w:jc w:val="both"/>
        <w:rPr>
          <w:rFonts w:eastAsia="Times New Roman"/>
          <w:color w:val="000000" w:themeColor="text1"/>
          <w:szCs w:val="28"/>
          <w:lang w:val="pt-BR"/>
        </w:rPr>
      </w:pPr>
    </w:p>
    <w:p w:rsidR="00C5709A" w:rsidRPr="00646FED" w:rsidRDefault="00C5709A" w:rsidP="00C5709A">
      <w:pPr>
        <w:spacing w:before="120" w:after="120" w:line="360" w:lineRule="exact"/>
        <w:ind w:right="-174"/>
        <w:jc w:val="both"/>
        <w:rPr>
          <w:rFonts w:eastAsia="Times New Roman"/>
          <w:color w:val="000000" w:themeColor="text1"/>
          <w:szCs w:val="28"/>
          <w:lang w:val="pt-BR"/>
        </w:rPr>
      </w:pPr>
    </w:p>
    <w:p w:rsidR="00C5709A" w:rsidRPr="00646FED" w:rsidRDefault="00C5709A" w:rsidP="00C5709A">
      <w:pPr>
        <w:spacing w:before="120" w:after="120" w:line="360" w:lineRule="exact"/>
        <w:ind w:right="-174"/>
        <w:jc w:val="both"/>
        <w:rPr>
          <w:rFonts w:eastAsia="Times New Roman"/>
          <w:color w:val="000000" w:themeColor="text1"/>
          <w:szCs w:val="28"/>
          <w:lang w:val="pt-BR"/>
        </w:rPr>
      </w:pPr>
    </w:p>
    <w:p w:rsidR="00C5709A" w:rsidRPr="00646FED" w:rsidRDefault="00C5709A" w:rsidP="00C5709A">
      <w:pPr>
        <w:spacing w:before="120" w:after="120" w:line="360" w:lineRule="exact"/>
        <w:ind w:right="-174"/>
        <w:jc w:val="both"/>
        <w:rPr>
          <w:rFonts w:eastAsia="Times New Roman"/>
          <w:color w:val="000000" w:themeColor="text1"/>
          <w:szCs w:val="28"/>
          <w:lang w:val="pt-BR"/>
        </w:rPr>
      </w:pPr>
    </w:p>
    <w:p w:rsidR="00C5709A" w:rsidRPr="00646FED" w:rsidRDefault="00C5709A" w:rsidP="00C5709A">
      <w:pPr>
        <w:jc w:val="both"/>
        <w:rPr>
          <w:color w:val="000000" w:themeColor="text1"/>
        </w:rPr>
      </w:pPr>
    </w:p>
    <w:p w:rsidR="0097106E" w:rsidRPr="00646FED" w:rsidRDefault="0097106E">
      <w:pPr>
        <w:rPr>
          <w:color w:val="000000" w:themeColor="text1"/>
        </w:rPr>
      </w:pPr>
    </w:p>
    <w:sectPr w:rsidR="0097106E" w:rsidRPr="00646FED" w:rsidSect="00F248AF">
      <w:footerReference w:type="even" r:id="rId8"/>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B29" w:rsidRDefault="00182B29">
      <w:pPr>
        <w:spacing w:after="0" w:line="240" w:lineRule="auto"/>
      </w:pPr>
      <w:r>
        <w:separator/>
      </w:r>
    </w:p>
  </w:endnote>
  <w:endnote w:type="continuationSeparator" w:id="0">
    <w:p w:rsidR="00182B29" w:rsidRDefault="0018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0D" w:rsidRDefault="001B059A" w:rsidP="00ED2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60D" w:rsidRDefault="00182B29" w:rsidP="00ED26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60D" w:rsidRPr="007A567B" w:rsidRDefault="001B059A" w:rsidP="00ED260D">
    <w:pPr>
      <w:pStyle w:val="Footer"/>
      <w:framePr w:wrap="around" w:vAnchor="text" w:hAnchor="margin" w:xAlign="center" w:y="1"/>
      <w:rPr>
        <w:rStyle w:val="PageNumber"/>
        <w:color w:val="0000FF"/>
      </w:rPr>
    </w:pPr>
    <w:r w:rsidRPr="007A567B">
      <w:rPr>
        <w:rStyle w:val="PageNumber"/>
        <w:color w:val="0000FF"/>
      </w:rPr>
      <w:fldChar w:fldCharType="begin"/>
    </w:r>
    <w:r w:rsidRPr="007A567B">
      <w:rPr>
        <w:rStyle w:val="PageNumber"/>
        <w:color w:val="0000FF"/>
      </w:rPr>
      <w:instrText xml:space="preserve">PAGE  </w:instrText>
    </w:r>
    <w:r w:rsidRPr="007A567B">
      <w:rPr>
        <w:rStyle w:val="PageNumber"/>
        <w:color w:val="0000FF"/>
      </w:rPr>
      <w:fldChar w:fldCharType="separate"/>
    </w:r>
    <w:r w:rsidR="005C6130">
      <w:rPr>
        <w:rStyle w:val="PageNumber"/>
        <w:noProof/>
        <w:color w:val="0000FF"/>
      </w:rPr>
      <w:t>4</w:t>
    </w:r>
    <w:r w:rsidRPr="007A567B">
      <w:rPr>
        <w:rStyle w:val="PageNumber"/>
        <w:color w:val="0000FF"/>
      </w:rPr>
      <w:fldChar w:fldCharType="end"/>
    </w:r>
  </w:p>
  <w:p w:rsidR="00ED260D" w:rsidRDefault="00182B29" w:rsidP="00ED26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B29" w:rsidRDefault="00182B29">
      <w:pPr>
        <w:spacing w:after="0" w:line="240" w:lineRule="auto"/>
      </w:pPr>
      <w:r>
        <w:separator/>
      </w:r>
    </w:p>
  </w:footnote>
  <w:footnote w:type="continuationSeparator" w:id="0">
    <w:p w:rsidR="00182B29" w:rsidRDefault="00182B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215B6"/>
    <w:multiLevelType w:val="hybridMultilevel"/>
    <w:tmpl w:val="E7AA0D16"/>
    <w:lvl w:ilvl="0" w:tplc="2D6C12E2">
      <w:start w:val="1"/>
      <w:numFmt w:val="upp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nsid w:val="24DF3180"/>
    <w:multiLevelType w:val="hybridMultilevel"/>
    <w:tmpl w:val="7DDCD244"/>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
    <w:nsid w:val="68362770"/>
    <w:multiLevelType w:val="hybridMultilevel"/>
    <w:tmpl w:val="5B8EC680"/>
    <w:lvl w:ilvl="0" w:tplc="6C78C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9E1397"/>
    <w:multiLevelType w:val="hybridMultilevel"/>
    <w:tmpl w:val="BD389960"/>
    <w:lvl w:ilvl="0" w:tplc="4A90D076">
      <w:start w:val="1"/>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7C0B0394"/>
    <w:multiLevelType w:val="hybridMultilevel"/>
    <w:tmpl w:val="E686496E"/>
    <w:lvl w:ilvl="0" w:tplc="71C0657C">
      <w:start w:val="1"/>
      <w:numFmt w:val="decimal"/>
      <w:lvlText w:val="%1."/>
      <w:lvlJc w:val="left"/>
      <w:pPr>
        <w:ind w:left="36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709A"/>
    <w:rsid w:val="00006140"/>
    <w:rsid w:val="0003735D"/>
    <w:rsid w:val="000545FD"/>
    <w:rsid w:val="00064821"/>
    <w:rsid w:val="000736C9"/>
    <w:rsid w:val="000C0D64"/>
    <w:rsid w:val="001068BF"/>
    <w:rsid w:val="0014216E"/>
    <w:rsid w:val="00162887"/>
    <w:rsid w:val="00182B29"/>
    <w:rsid w:val="001A1B2A"/>
    <w:rsid w:val="001B059A"/>
    <w:rsid w:val="001C5D3C"/>
    <w:rsid w:val="001E1CFD"/>
    <w:rsid w:val="001E2274"/>
    <w:rsid w:val="00200E5E"/>
    <w:rsid w:val="00202A1A"/>
    <w:rsid w:val="00241D70"/>
    <w:rsid w:val="00294DCE"/>
    <w:rsid w:val="002B341E"/>
    <w:rsid w:val="002D0380"/>
    <w:rsid w:val="00306BED"/>
    <w:rsid w:val="00360E80"/>
    <w:rsid w:val="003F3896"/>
    <w:rsid w:val="004E25C4"/>
    <w:rsid w:val="004F513F"/>
    <w:rsid w:val="0050466E"/>
    <w:rsid w:val="0050636F"/>
    <w:rsid w:val="00576649"/>
    <w:rsid w:val="005777F6"/>
    <w:rsid w:val="005C4C40"/>
    <w:rsid w:val="005C6130"/>
    <w:rsid w:val="00611709"/>
    <w:rsid w:val="00646FED"/>
    <w:rsid w:val="00681764"/>
    <w:rsid w:val="006B7F78"/>
    <w:rsid w:val="006C791C"/>
    <w:rsid w:val="006E71CD"/>
    <w:rsid w:val="00737334"/>
    <w:rsid w:val="007672D9"/>
    <w:rsid w:val="007C387C"/>
    <w:rsid w:val="0080525D"/>
    <w:rsid w:val="00854CEE"/>
    <w:rsid w:val="00861F3A"/>
    <w:rsid w:val="008A371B"/>
    <w:rsid w:val="008B6134"/>
    <w:rsid w:val="009600AA"/>
    <w:rsid w:val="0097106E"/>
    <w:rsid w:val="009B681E"/>
    <w:rsid w:val="009E0ABC"/>
    <w:rsid w:val="00A161AD"/>
    <w:rsid w:val="00A90E7B"/>
    <w:rsid w:val="00B45943"/>
    <w:rsid w:val="00B55263"/>
    <w:rsid w:val="00C21D39"/>
    <w:rsid w:val="00C5709A"/>
    <w:rsid w:val="00C60398"/>
    <w:rsid w:val="00CB0AE1"/>
    <w:rsid w:val="00CF37AC"/>
    <w:rsid w:val="00CF502E"/>
    <w:rsid w:val="00D0611A"/>
    <w:rsid w:val="00D10030"/>
    <w:rsid w:val="00D37A21"/>
    <w:rsid w:val="00D54B89"/>
    <w:rsid w:val="00DB6E33"/>
    <w:rsid w:val="00DF2019"/>
    <w:rsid w:val="00E2540A"/>
    <w:rsid w:val="00EE1A93"/>
    <w:rsid w:val="00F33BA4"/>
    <w:rsid w:val="00FA2753"/>
    <w:rsid w:val="00FA7B42"/>
    <w:rsid w:val="00FB20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2"/>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9A"/>
    <w:pPr>
      <w:spacing w:before="0"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5709A"/>
    <w:pPr>
      <w:tabs>
        <w:tab w:val="center" w:pos="4320"/>
        <w:tab w:val="right" w:pos="8640"/>
      </w:tabs>
      <w:spacing w:after="0" w:line="240" w:lineRule="auto"/>
    </w:pPr>
    <w:rPr>
      <w:rFonts w:eastAsia="Times New Roman"/>
      <w:szCs w:val="28"/>
    </w:rPr>
  </w:style>
  <w:style w:type="character" w:customStyle="1" w:styleId="FooterChar">
    <w:name w:val="Footer Char"/>
    <w:basedOn w:val="DefaultParagraphFont"/>
    <w:link w:val="Footer"/>
    <w:rsid w:val="00C5709A"/>
    <w:rPr>
      <w:rFonts w:eastAsia="Times New Roman" w:cs="Times New Roman"/>
      <w:szCs w:val="28"/>
    </w:rPr>
  </w:style>
  <w:style w:type="character" w:styleId="PageNumber">
    <w:name w:val="page number"/>
    <w:basedOn w:val="DefaultParagraphFont"/>
    <w:rsid w:val="00C5709A"/>
    <w:rPr>
      <w:rFonts w:cs="Times New Roman"/>
    </w:rPr>
  </w:style>
  <w:style w:type="paragraph" w:styleId="ListParagraph">
    <w:name w:val="List Paragraph"/>
    <w:basedOn w:val="Normal"/>
    <w:uiPriority w:val="34"/>
    <w:qFormat/>
    <w:rsid w:val="00241D70"/>
    <w:pPr>
      <w:ind w:left="720"/>
      <w:contextualSpacing/>
    </w:pPr>
  </w:style>
  <w:style w:type="paragraph" w:styleId="NormalWeb">
    <w:name w:val="Normal (Web)"/>
    <w:basedOn w:val="Normal"/>
    <w:uiPriority w:val="99"/>
    <w:unhideWhenUsed/>
    <w:rsid w:val="001A1B2A"/>
    <w:pPr>
      <w:spacing w:before="100" w:beforeAutospacing="1" w:after="100" w:afterAutospacing="1" w:line="240" w:lineRule="auto"/>
    </w:pPr>
    <w:rPr>
      <w:rFonts w:eastAsia="Times New Roman"/>
      <w:sz w:val="24"/>
      <w:szCs w:val="24"/>
    </w:rPr>
  </w:style>
  <w:style w:type="character" w:styleId="Emphasis">
    <w:name w:val="Emphasis"/>
    <w:basedOn w:val="DefaultParagraphFont"/>
    <w:uiPriority w:val="20"/>
    <w:qFormat/>
    <w:rsid w:val="001A1B2A"/>
    <w:rPr>
      <w:i/>
      <w:iCs/>
    </w:rPr>
  </w:style>
  <w:style w:type="character" w:styleId="Strong">
    <w:name w:val="Strong"/>
    <w:basedOn w:val="DefaultParagraphFont"/>
    <w:uiPriority w:val="22"/>
    <w:qFormat/>
    <w:rsid w:val="007C38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88761">
      <w:bodyDiv w:val="1"/>
      <w:marLeft w:val="0"/>
      <w:marRight w:val="0"/>
      <w:marTop w:val="0"/>
      <w:marBottom w:val="0"/>
      <w:divBdr>
        <w:top w:val="none" w:sz="0" w:space="0" w:color="auto"/>
        <w:left w:val="none" w:sz="0" w:space="0" w:color="auto"/>
        <w:bottom w:val="none" w:sz="0" w:space="0" w:color="auto"/>
        <w:right w:val="none" w:sz="0" w:space="0" w:color="auto"/>
      </w:divBdr>
    </w:div>
    <w:div w:id="1244097557">
      <w:bodyDiv w:val="1"/>
      <w:marLeft w:val="0"/>
      <w:marRight w:val="0"/>
      <w:marTop w:val="0"/>
      <w:marBottom w:val="0"/>
      <w:divBdr>
        <w:top w:val="none" w:sz="0" w:space="0" w:color="auto"/>
        <w:left w:val="none" w:sz="0" w:space="0" w:color="auto"/>
        <w:bottom w:val="none" w:sz="0" w:space="0" w:color="auto"/>
        <w:right w:val="none" w:sz="0" w:space="0" w:color="auto"/>
      </w:divBdr>
    </w:div>
    <w:div w:id="1992253547">
      <w:bodyDiv w:val="1"/>
      <w:marLeft w:val="0"/>
      <w:marRight w:val="0"/>
      <w:marTop w:val="0"/>
      <w:marBottom w:val="0"/>
      <w:divBdr>
        <w:top w:val="none" w:sz="0" w:space="0" w:color="auto"/>
        <w:left w:val="none" w:sz="0" w:space="0" w:color="auto"/>
        <w:bottom w:val="none" w:sz="0" w:space="0" w:color="auto"/>
        <w:right w:val="none" w:sz="0" w:space="0" w:color="auto"/>
      </w:divBdr>
    </w:div>
    <w:div w:id="204323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61</cp:revision>
  <cp:lastPrinted>2021-10-28T11:25:00Z</cp:lastPrinted>
  <dcterms:created xsi:type="dcterms:W3CDTF">2021-10-28T09:59:00Z</dcterms:created>
  <dcterms:modified xsi:type="dcterms:W3CDTF">2023-10-16T01:29:00Z</dcterms:modified>
</cp:coreProperties>
</file>